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598C" w:rsidRDefault="00C97FCD">
      <w:pPr>
        <w:rPr>
          <w:sz w:val="36"/>
          <w:szCs w:val="36"/>
        </w:rPr>
      </w:pPr>
      <w:r w:rsidRPr="00C97FCD">
        <w:rPr>
          <w:sz w:val="36"/>
          <w:szCs w:val="36"/>
        </w:rPr>
        <w:t>SEURUSTELUVÄKIVALTA</w:t>
      </w:r>
      <w:r w:rsidR="0055681D">
        <w:rPr>
          <w:sz w:val="36"/>
          <w:szCs w:val="36"/>
        </w:rPr>
        <w:t xml:space="preserve"> OPPITUNTIEN TUEKSI OPETTAJALLE</w:t>
      </w:r>
      <w:bookmarkStart w:id="0" w:name="_GoBack"/>
      <w:bookmarkEnd w:id="0"/>
    </w:p>
    <w:p w:rsidR="00C97FCD" w:rsidRDefault="00C97FCD">
      <w:pPr>
        <w:rPr>
          <w:sz w:val="36"/>
          <w:szCs w:val="36"/>
        </w:rPr>
      </w:pPr>
    </w:p>
    <w:p w:rsidR="00C97FCD" w:rsidRDefault="006A2330">
      <w:pPr>
        <w:rPr>
          <w:sz w:val="24"/>
          <w:szCs w:val="24"/>
        </w:rPr>
      </w:pPr>
      <w:r>
        <w:rPr>
          <w:sz w:val="24"/>
          <w:szCs w:val="24"/>
        </w:rPr>
        <w:t xml:space="preserve">Seurusteluväkivallan teemaa käsitellään kahden oppitunnin kokonaisuudessa, johon liittyvät lisäksi aiheeseen liittyvät tehtävät. Vaikka teemana on seurusteluväkivalta, on tarkoitus käsitellä väkivaltaa myös yleisellä tasolla. </w:t>
      </w:r>
      <w:r w:rsidR="00323379">
        <w:rPr>
          <w:sz w:val="24"/>
          <w:szCs w:val="24"/>
        </w:rPr>
        <w:t>Tarkastelun alla ovat väkivaltaan liittyvät myytit, muodot, merkit,</w:t>
      </w:r>
      <w:r w:rsidR="00CE15D4">
        <w:rPr>
          <w:sz w:val="24"/>
          <w:szCs w:val="24"/>
        </w:rPr>
        <w:t xml:space="preserve"> vaikutukset ja</w:t>
      </w:r>
      <w:r w:rsidR="00323379">
        <w:rPr>
          <w:sz w:val="24"/>
          <w:szCs w:val="24"/>
        </w:rPr>
        <w:t xml:space="preserve"> tilastot. Toisen oppitunnin</w:t>
      </w:r>
      <w:r w:rsidR="00CE15D4">
        <w:rPr>
          <w:sz w:val="24"/>
          <w:szCs w:val="24"/>
        </w:rPr>
        <w:t xml:space="preserve"> pääasiallinen aihe</w:t>
      </w:r>
      <w:r w:rsidR="00323379">
        <w:rPr>
          <w:sz w:val="24"/>
          <w:szCs w:val="24"/>
        </w:rPr>
        <w:t xml:space="preserve"> on </w:t>
      </w:r>
      <w:r w:rsidR="00CE15D4">
        <w:rPr>
          <w:sz w:val="24"/>
          <w:szCs w:val="24"/>
        </w:rPr>
        <w:t xml:space="preserve">väkivallan </w:t>
      </w:r>
      <w:r w:rsidR="00323379">
        <w:rPr>
          <w:sz w:val="24"/>
          <w:szCs w:val="24"/>
        </w:rPr>
        <w:t xml:space="preserve">kokemuksellisuus. </w:t>
      </w:r>
    </w:p>
    <w:p w:rsidR="00B10598" w:rsidRPr="00C97FCD" w:rsidRDefault="00B10598">
      <w:pPr>
        <w:rPr>
          <w:sz w:val="24"/>
          <w:szCs w:val="24"/>
        </w:rPr>
      </w:pPr>
    </w:p>
    <w:p w:rsidR="0007598C" w:rsidRPr="008C272E" w:rsidRDefault="008A3A6E" w:rsidP="008C272E">
      <w:pPr>
        <w:pStyle w:val="Luettelokappale"/>
        <w:numPr>
          <w:ilvl w:val="0"/>
          <w:numId w:val="6"/>
        </w:numPr>
        <w:rPr>
          <w:b/>
          <w:u w:val="single"/>
        </w:rPr>
      </w:pPr>
      <w:r w:rsidRPr="008C272E">
        <w:rPr>
          <w:b/>
          <w:u w:val="single"/>
        </w:rPr>
        <w:t xml:space="preserve">Luento </w:t>
      </w:r>
      <w:r w:rsidR="00B10598">
        <w:rPr>
          <w:b/>
          <w:u w:val="single"/>
        </w:rPr>
        <w:t xml:space="preserve">Seurusteluväkivalta </w:t>
      </w:r>
      <w:r w:rsidRPr="008C272E">
        <w:rPr>
          <w:b/>
          <w:u w:val="single"/>
        </w:rPr>
        <w:t>45 min</w:t>
      </w:r>
    </w:p>
    <w:p w:rsidR="0075729C" w:rsidRDefault="00B10598" w:rsidP="0075729C">
      <w:r>
        <w:t xml:space="preserve">Luento perustuu </w:t>
      </w:r>
      <w:proofErr w:type="spellStart"/>
      <w:r>
        <w:t>Prezi</w:t>
      </w:r>
      <w:proofErr w:type="spellEnd"/>
      <w:r>
        <w:t>-esitykseen:</w:t>
      </w:r>
    </w:p>
    <w:p w:rsidR="00BF0257" w:rsidRDefault="00D97573" w:rsidP="0075729C">
      <w:pPr>
        <w:rPr>
          <w:rStyle w:val="Hyperlinkki"/>
        </w:rPr>
      </w:pPr>
      <w:hyperlink r:id="rId6" w:history="1">
        <w:r w:rsidR="008449B9" w:rsidRPr="00A005F1">
          <w:rPr>
            <w:rStyle w:val="Hyperlinkki"/>
          </w:rPr>
          <w:t>http://prezi.com/wsdtkyc_3pvy/?utm_campaign=share&amp;utm_medium=copy&amp;rc=ex0share</w:t>
        </w:r>
      </w:hyperlink>
    </w:p>
    <w:p w:rsidR="00260CAA" w:rsidRDefault="00260CAA" w:rsidP="0075729C">
      <w:pPr>
        <w:rPr>
          <w:rStyle w:val="Hyperlinkki"/>
        </w:rPr>
      </w:pPr>
    </w:p>
    <w:p w:rsidR="001E64D3" w:rsidRDefault="000760C0" w:rsidP="0075729C">
      <w:pPr>
        <w:rPr>
          <w:rStyle w:val="Hyperlinkki"/>
          <w:b/>
          <w:color w:val="auto"/>
          <w:u w:val="none"/>
        </w:rPr>
      </w:pPr>
      <w:r w:rsidRPr="000760C0">
        <w:rPr>
          <w:rStyle w:val="Hyperlinkki"/>
          <w:b/>
          <w:color w:val="auto"/>
          <w:u w:val="none"/>
        </w:rPr>
        <w:t>Oletan vai tiedän?</w:t>
      </w:r>
    </w:p>
    <w:p w:rsidR="006B7FFC" w:rsidRDefault="006B7FFC" w:rsidP="0075729C">
      <w:pPr>
        <w:rPr>
          <w:rStyle w:val="Hyperlinkki"/>
          <w:color w:val="auto"/>
          <w:u w:val="none"/>
        </w:rPr>
      </w:pPr>
      <w:r w:rsidRPr="006B7FFC">
        <w:rPr>
          <w:rStyle w:val="Hyperlinkki"/>
          <w:color w:val="auto"/>
          <w:u w:val="none"/>
        </w:rPr>
        <w:t>Ensinnäkin on hyvä avata käsite väkivalta, mitä se on.</w:t>
      </w:r>
    </w:p>
    <w:p w:rsidR="006B7FFC" w:rsidRDefault="006B7FFC" w:rsidP="0075729C">
      <w:pPr>
        <w:rPr>
          <w:rFonts w:cstheme="minorHAnsi"/>
          <w:color w:val="000000"/>
          <w:sz w:val="24"/>
          <w:szCs w:val="24"/>
          <w:shd w:val="clear" w:color="auto" w:fill="FFFFFF"/>
        </w:rPr>
      </w:pPr>
      <w:r w:rsidRPr="00AC0D02">
        <w:rPr>
          <w:rFonts w:cstheme="minorHAnsi"/>
          <w:color w:val="000000"/>
          <w:sz w:val="24"/>
          <w:szCs w:val="24"/>
          <w:shd w:val="clear" w:color="auto" w:fill="FFFFFF"/>
        </w:rPr>
        <w:t>Maail</w:t>
      </w:r>
      <w:r w:rsidRPr="00AC0D02">
        <w:rPr>
          <w:rFonts w:cstheme="minorHAnsi"/>
          <w:color w:val="000000"/>
          <w:sz w:val="24"/>
          <w:szCs w:val="24"/>
          <w:shd w:val="clear" w:color="auto" w:fill="FFFFFF"/>
        </w:rPr>
        <w:softHyphen/>
        <w:t>man ter</w:t>
      </w:r>
      <w:r w:rsidRPr="00AC0D02">
        <w:rPr>
          <w:rFonts w:cstheme="minorHAnsi"/>
          <w:color w:val="000000"/>
          <w:sz w:val="24"/>
          <w:szCs w:val="24"/>
          <w:shd w:val="clear" w:color="auto" w:fill="FFFFFF"/>
        </w:rPr>
        <w:softHyphen/>
        <w:t>veys</w:t>
      </w:r>
      <w:r w:rsidRPr="00AC0D02">
        <w:rPr>
          <w:rFonts w:cstheme="minorHAnsi"/>
          <w:color w:val="000000"/>
          <w:sz w:val="24"/>
          <w:szCs w:val="24"/>
          <w:shd w:val="clear" w:color="auto" w:fill="FFFFFF"/>
        </w:rPr>
        <w:softHyphen/>
        <w:t>jär</w:t>
      </w:r>
      <w:r w:rsidRPr="00AC0D02">
        <w:rPr>
          <w:rFonts w:cstheme="minorHAnsi"/>
          <w:color w:val="000000"/>
          <w:sz w:val="24"/>
          <w:szCs w:val="24"/>
          <w:shd w:val="clear" w:color="auto" w:fill="FFFFFF"/>
        </w:rPr>
        <w:softHyphen/>
        <w:t>jes</w:t>
      </w:r>
      <w:r w:rsidRPr="00AC0D02">
        <w:rPr>
          <w:rFonts w:cstheme="minorHAnsi"/>
          <w:color w:val="000000"/>
          <w:sz w:val="24"/>
          <w:szCs w:val="24"/>
          <w:shd w:val="clear" w:color="auto" w:fill="FFFFFF"/>
        </w:rPr>
        <w:softHyphen/>
        <w:t>tön WHO:n käyt</w:t>
      </w:r>
      <w:r w:rsidRPr="00AC0D02">
        <w:rPr>
          <w:rFonts w:cstheme="minorHAnsi"/>
          <w:color w:val="000000"/>
          <w:sz w:val="24"/>
          <w:szCs w:val="24"/>
          <w:shd w:val="clear" w:color="auto" w:fill="FFFFFF"/>
        </w:rPr>
        <w:softHyphen/>
        <w:t>tä</w:t>
      </w:r>
      <w:r w:rsidRPr="00AC0D02">
        <w:rPr>
          <w:rFonts w:cstheme="minorHAnsi"/>
          <w:color w:val="000000"/>
          <w:sz w:val="24"/>
          <w:szCs w:val="24"/>
          <w:shd w:val="clear" w:color="auto" w:fill="FFFFFF"/>
        </w:rPr>
        <w:softHyphen/>
        <w:t>män mää</w:t>
      </w:r>
      <w:r w:rsidRPr="00AC0D02">
        <w:rPr>
          <w:rFonts w:cstheme="minorHAnsi"/>
          <w:color w:val="000000"/>
          <w:sz w:val="24"/>
          <w:szCs w:val="24"/>
          <w:shd w:val="clear" w:color="auto" w:fill="FFFFFF"/>
        </w:rPr>
        <w:softHyphen/>
        <w:t>ri</w:t>
      </w:r>
      <w:r w:rsidRPr="00AC0D02">
        <w:rPr>
          <w:rFonts w:cstheme="minorHAnsi"/>
          <w:color w:val="000000"/>
          <w:sz w:val="24"/>
          <w:szCs w:val="24"/>
          <w:shd w:val="clear" w:color="auto" w:fill="FFFFFF"/>
        </w:rPr>
        <w:softHyphen/>
        <w:t>tel</w:t>
      </w:r>
      <w:r w:rsidRPr="00AC0D02">
        <w:rPr>
          <w:rFonts w:cstheme="minorHAnsi"/>
          <w:color w:val="000000"/>
          <w:sz w:val="24"/>
          <w:szCs w:val="24"/>
          <w:shd w:val="clear" w:color="auto" w:fill="FFFFFF"/>
        </w:rPr>
        <w:softHyphen/>
        <w:t>män mu</w:t>
      </w:r>
      <w:r w:rsidRPr="00AC0D02">
        <w:rPr>
          <w:rFonts w:cstheme="minorHAnsi"/>
          <w:color w:val="000000"/>
          <w:sz w:val="24"/>
          <w:szCs w:val="24"/>
          <w:shd w:val="clear" w:color="auto" w:fill="FFFFFF"/>
        </w:rPr>
        <w:softHyphen/>
        <w:t>kaan vä</w:t>
      </w:r>
      <w:r w:rsidRPr="00AC0D02">
        <w:rPr>
          <w:rFonts w:cstheme="minorHAnsi"/>
          <w:color w:val="000000"/>
          <w:sz w:val="24"/>
          <w:szCs w:val="24"/>
          <w:shd w:val="clear" w:color="auto" w:fill="FFFFFF"/>
        </w:rPr>
        <w:softHyphen/>
        <w:t>ki</w:t>
      </w:r>
      <w:r w:rsidRPr="00AC0D02">
        <w:rPr>
          <w:rFonts w:cstheme="minorHAnsi"/>
          <w:color w:val="000000"/>
          <w:sz w:val="24"/>
          <w:szCs w:val="24"/>
          <w:shd w:val="clear" w:color="auto" w:fill="FFFFFF"/>
        </w:rPr>
        <w:softHyphen/>
        <w:t>val</w:t>
      </w:r>
      <w:r w:rsidRPr="00AC0D02">
        <w:rPr>
          <w:rFonts w:cstheme="minorHAnsi"/>
          <w:color w:val="000000"/>
          <w:sz w:val="24"/>
          <w:szCs w:val="24"/>
          <w:shd w:val="clear" w:color="auto" w:fill="FFFFFF"/>
        </w:rPr>
        <w:softHyphen/>
        <w:t>ta on fyy</w:t>
      </w:r>
      <w:r w:rsidRPr="00AC0D02">
        <w:rPr>
          <w:rFonts w:cstheme="minorHAnsi"/>
          <w:color w:val="000000"/>
          <w:sz w:val="24"/>
          <w:szCs w:val="24"/>
          <w:shd w:val="clear" w:color="auto" w:fill="FFFFFF"/>
        </w:rPr>
        <w:softHyphen/>
        <w:t>si</w:t>
      </w:r>
      <w:r w:rsidRPr="00AC0D02">
        <w:rPr>
          <w:rFonts w:cstheme="minorHAnsi"/>
          <w:color w:val="000000"/>
          <w:sz w:val="24"/>
          <w:szCs w:val="24"/>
          <w:shd w:val="clear" w:color="auto" w:fill="FFFFFF"/>
        </w:rPr>
        <w:softHyphen/>
        <w:t>sen voi</w:t>
      </w:r>
      <w:r w:rsidRPr="00AC0D02">
        <w:rPr>
          <w:rFonts w:cstheme="minorHAnsi"/>
          <w:color w:val="000000"/>
          <w:sz w:val="24"/>
          <w:szCs w:val="24"/>
          <w:shd w:val="clear" w:color="auto" w:fill="FFFFFF"/>
        </w:rPr>
        <w:softHyphen/>
        <w:t>man tai val</w:t>
      </w:r>
      <w:r w:rsidRPr="00AC0D02">
        <w:rPr>
          <w:rFonts w:cstheme="minorHAnsi"/>
          <w:color w:val="000000"/>
          <w:sz w:val="24"/>
          <w:szCs w:val="24"/>
          <w:shd w:val="clear" w:color="auto" w:fill="FFFFFF"/>
        </w:rPr>
        <w:softHyphen/>
        <w:t>lan ta</w:t>
      </w:r>
      <w:r w:rsidRPr="00AC0D02">
        <w:rPr>
          <w:rFonts w:cstheme="minorHAnsi"/>
          <w:color w:val="000000"/>
          <w:sz w:val="24"/>
          <w:szCs w:val="24"/>
          <w:shd w:val="clear" w:color="auto" w:fill="FFFFFF"/>
        </w:rPr>
        <w:softHyphen/>
        <w:t>hal</w:t>
      </w:r>
      <w:r w:rsidRPr="00AC0D02">
        <w:rPr>
          <w:rFonts w:cstheme="minorHAnsi"/>
          <w:color w:val="000000"/>
          <w:sz w:val="24"/>
          <w:szCs w:val="24"/>
          <w:shd w:val="clear" w:color="auto" w:fill="FFFFFF"/>
        </w:rPr>
        <w:softHyphen/>
        <w:t>lis</w:t>
      </w:r>
      <w:r w:rsidRPr="00AC0D02">
        <w:rPr>
          <w:rFonts w:cstheme="minorHAnsi"/>
          <w:color w:val="000000"/>
          <w:sz w:val="24"/>
          <w:szCs w:val="24"/>
          <w:shd w:val="clear" w:color="auto" w:fill="FFFFFF"/>
        </w:rPr>
        <w:softHyphen/>
        <w:t>ta käyt</w:t>
      </w:r>
      <w:r w:rsidRPr="00AC0D02">
        <w:rPr>
          <w:rFonts w:cstheme="minorHAnsi"/>
          <w:color w:val="000000"/>
          <w:sz w:val="24"/>
          <w:szCs w:val="24"/>
          <w:shd w:val="clear" w:color="auto" w:fill="FFFFFF"/>
        </w:rPr>
        <w:softHyphen/>
        <w:t>töä tai sil</w:t>
      </w:r>
      <w:r w:rsidRPr="00AC0D02">
        <w:rPr>
          <w:rFonts w:cstheme="minorHAnsi"/>
          <w:color w:val="000000"/>
          <w:sz w:val="24"/>
          <w:szCs w:val="24"/>
          <w:shd w:val="clear" w:color="auto" w:fill="FFFFFF"/>
        </w:rPr>
        <w:softHyphen/>
        <w:t>lä uh</w:t>
      </w:r>
      <w:r w:rsidRPr="00AC0D02">
        <w:rPr>
          <w:rFonts w:cstheme="minorHAnsi"/>
          <w:color w:val="000000"/>
          <w:sz w:val="24"/>
          <w:szCs w:val="24"/>
          <w:shd w:val="clear" w:color="auto" w:fill="FFFFFF"/>
        </w:rPr>
        <w:softHyphen/>
        <w:t>kaa</w:t>
      </w:r>
      <w:r w:rsidRPr="00AC0D02">
        <w:rPr>
          <w:rFonts w:cstheme="minorHAnsi"/>
          <w:color w:val="000000"/>
          <w:sz w:val="24"/>
          <w:szCs w:val="24"/>
          <w:shd w:val="clear" w:color="auto" w:fill="FFFFFF"/>
        </w:rPr>
        <w:softHyphen/>
        <w:t>mis</w:t>
      </w:r>
      <w:r w:rsidRPr="00AC0D02">
        <w:rPr>
          <w:rFonts w:cstheme="minorHAnsi"/>
          <w:color w:val="000000"/>
          <w:sz w:val="24"/>
          <w:szCs w:val="24"/>
          <w:shd w:val="clear" w:color="auto" w:fill="FFFFFF"/>
        </w:rPr>
        <w:softHyphen/>
        <w:t>ta, jo</w:t>
      </w:r>
      <w:r w:rsidRPr="00AC0D02">
        <w:rPr>
          <w:rFonts w:cstheme="minorHAnsi"/>
          <w:color w:val="000000"/>
          <w:sz w:val="24"/>
          <w:szCs w:val="24"/>
          <w:shd w:val="clear" w:color="auto" w:fill="FFFFFF"/>
        </w:rPr>
        <w:softHyphen/>
        <w:t>ka koh</w:t>
      </w:r>
      <w:r w:rsidRPr="00AC0D02">
        <w:rPr>
          <w:rFonts w:cstheme="minorHAnsi"/>
          <w:color w:val="000000"/>
          <w:sz w:val="24"/>
          <w:szCs w:val="24"/>
          <w:shd w:val="clear" w:color="auto" w:fill="FFFFFF"/>
        </w:rPr>
        <w:softHyphen/>
        <w:t>dis</w:t>
      </w:r>
      <w:r w:rsidRPr="00AC0D02">
        <w:rPr>
          <w:rFonts w:cstheme="minorHAnsi"/>
          <w:color w:val="000000"/>
          <w:sz w:val="24"/>
          <w:szCs w:val="24"/>
          <w:shd w:val="clear" w:color="auto" w:fill="FFFFFF"/>
        </w:rPr>
        <w:softHyphen/>
        <w:t>tuu ih</w:t>
      </w:r>
      <w:r w:rsidRPr="00AC0D02">
        <w:rPr>
          <w:rFonts w:cstheme="minorHAnsi"/>
          <w:color w:val="000000"/>
          <w:sz w:val="24"/>
          <w:szCs w:val="24"/>
          <w:shd w:val="clear" w:color="auto" w:fill="FFFFFF"/>
        </w:rPr>
        <w:softHyphen/>
        <w:t>mi</w:t>
      </w:r>
      <w:r w:rsidRPr="00AC0D02">
        <w:rPr>
          <w:rFonts w:cstheme="minorHAnsi"/>
          <w:color w:val="000000"/>
          <w:sz w:val="24"/>
          <w:szCs w:val="24"/>
          <w:shd w:val="clear" w:color="auto" w:fill="FFFFFF"/>
        </w:rPr>
        <w:softHyphen/>
        <w:t>seen it</w:t>
      </w:r>
      <w:r w:rsidRPr="00AC0D02">
        <w:rPr>
          <w:rFonts w:cstheme="minorHAnsi"/>
          <w:color w:val="000000"/>
          <w:sz w:val="24"/>
          <w:szCs w:val="24"/>
          <w:shd w:val="clear" w:color="auto" w:fill="FFFFFF"/>
        </w:rPr>
        <w:softHyphen/>
        <w:t>seen</w:t>
      </w:r>
      <w:r w:rsidRPr="00AC0D02">
        <w:rPr>
          <w:rFonts w:cstheme="minorHAnsi"/>
          <w:color w:val="000000"/>
          <w:sz w:val="24"/>
          <w:szCs w:val="24"/>
          <w:shd w:val="clear" w:color="auto" w:fill="FFFFFF"/>
        </w:rPr>
        <w:softHyphen/>
        <w:t>sä, toi</w:t>
      </w:r>
      <w:r w:rsidRPr="00AC0D02">
        <w:rPr>
          <w:rFonts w:cstheme="minorHAnsi"/>
          <w:color w:val="000000"/>
          <w:sz w:val="24"/>
          <w:szCs w:val="24"/>
          <w:shd w:val="clear" w:color="auto" w:fill="FFFFFF"/>
        </w:rPr>
        <w:softHyphen/>
        <w:t>seen ih</w:t>
      </w:r>
      <w:r w:rsidRPr="00AC0D02">
        <w:rPr>
          <w:rFonts w:cstheme="minorHAnsi"/>
          <w:color w:val="000000"/>
          <w:sz w:val="24"/>
          <w:szCs w:val="24"/>
          <w:shd w:val="clear" w:color="auto" w:fill="FFFFFF"/>
        </w:rPr>
        <w:softHyphen/>
        <w:t>mi</w:t>
      </w:r>
      <w:r w:rsidRPr="00AC0D02">
        <w:rPr>
          <w:rFonts w:cstheme="minorHAnsi"/>
          <w:color w:val="000000"/>
          <w:sz w:val="24"/>
          <w:szCs w:val="24"/>
          <w:shd w:val="clear" w:color="auto" w:fill="FFFFFF"/>
        </w:rPr>
        <w:softHyphen/>
        <w:t>seen tai ih</w:t>
      </w:r>
      <w:r w:rsidRPr="00AC0D02">
        <w:rPr>
          <w:rFonts w:cstheme="minorHAnsi"/>
          <w:color w:val="000000"/>
          <w:sz w:val="24"/>
          <w:szCs w:val="24"/>
          <w:shd w:val="clear" w:color="auto" w:fill="FFFFFF"/>
        </w:rPr>
        <w:softHyphen/>
        <w:t>mis</w:t>
      </w:r>
      <w:r w:rsidRPr="00AC0D02">
        <w:rPr>
          <w:rFonts w:cstheme="minorHAnsi"/>
          <w:color w:val="000000"/>
          <w:sz w:val="24"/>
          <w:szCs w:val="24"/>
          <w:shd w:val="clear" w:color="auto" w:fill="FFFFFF"/>
        </w:rPr>
        <w:softHyphen/>
        <w:t>ryh</w:t>
      </w:r>
      <w:r w:rsidRPr="00AC0D02">
        <w:rPr>
          <w:rFonts w:cstheme="minorHAnsi"/>
          <w:color w:val="000000"/>
          <w:sz w:val="24"/>
          <w:szCs w:val="24"/>
          <w:shd w:val="clear" w:color="auto" w:fill="FFFFFF"/>
        </w:rPr>
        <w:softHyphen/>
        <w:t>mään tai yh</w:t>
      </w:r>
      <w:r w:rsidRPr="00AC0D02">
        <w:rPr>
          <w:rFonts w:cstheme="minorHAnsi"/>
          <w:color w:val="000000"/>
          <w:sz w:val="24"/>
          <w:szCs w:val="24"/>
          <w:shd w:val="clear" w:color="auto" w:fill="FFFFFF"/>
        </w:rPr>
        <w:softHyphen/>
        <w:t>tei</w:t>
      </w:r>
      <w:r w:rsidRPr="00AC0D02">
        <w:rPr>
          <w:rFonts w:cstheme="minorHAnsi"/>
          <w:color w:val="000000"/>
          <w:sz w:val="24"/>
          <w:szCs w:val="24"/>
          <w:shd w:val="clear" w:color="auto" w:fill="FFFFFF"/>
        </w:rPr>
        <w:softHyphen/>
        <w:t>söön ja jo</w:t>
      </w:r>
      <w:r w:rsidRPr="00AC0D02">
        <w:rPr>
          <w:rFonts w:cstheme="minorHAnsi"/>
          <w:color w:val="000000"/>
          <w:sz w:val="24"/>
          <w:szCs w:val="24"/>
          <w:shd w:val="clear" w:color="auto" w:fill="FFFFFF"/>
        </w:rPr>
        <w:softHyphen/>
        <w:t>ka joh</w:t>
      </w:r>
      <w:r w:rsidRPr="00AC0D02">
        <w:rPr>
          <w:rFonts w:cstheme="minorHAnsi"/>
          <w:color w:val="000000"/>
          <w:sz w:val="24"/>
          <w:szCs w:val="24"/>
          <w:shd w:val="clear" w:color="auto" w:fill="FFFFFF"/>
        </w:rPr>
        <w:softHyphen/>
        <w:t>taa tai jo</w:t>
      </w:r>
      <w:r w:rsidRPr="00AC0D02">
        <w:rPr>
          <w:rFonts w:cstheme="minorHAnsi"/>
          <w:color w:val="000000"/>
          <w:sz w:val="24"/>
          <w:szCs w:val="24"/>
          <w:shd w:val="clear" w:color="auto" w:fill="FFFFFF"/>
        </w:rPr>
        <w:softHyphen/>
        <w:t>ka voi hy</w:t>
      </w:r>
      <w:r w:rsidRPr="00AC0D02">
        <w:rPr>
          <w:rFonts w:cstheme="minorHAnsi"/>
          <w:color w:val="000000"/>
          <w:sz w:val="24"/>
          <w:szCs w:val="24"/>
          <w:shd w:val="clear" w:color="auto" w:fill="FFFFFF"/>
        </w:rPr>
        <w:softHyphen/>
        <w:t>vin to</w:t>
      </w:r>
      <w:r w:rsidRPr="00AC0D02">
        <w:rPr>
          <w:rFonts w:cstheme="minorHAnsi"/>
          <w:color w:val="000000"/>
          <w:sz w:val="24"/>
          <w:szCs w:val="24"/>
          <w:shd w:val="clear" w:color="auto" w:fill="FFFFFF"/>
        </w:rPr>
        <w:softHyphen/>
        <w:t>den</w:t>
      </w:r>
      <w:r w:rsidRPr="00AC0D02">
        <w:rPr>
          <w:rFonts w:cstheme="minorHAnsi"/>
          <w:color w:val="000000"/>
          <w:sz w:val="24"/>
          <w:szCs w:val="24"/>
          <w:shd w:val="clear" w:color="auto" w:fill="FFFFFF"/>
        </w:rPr>
        <w:softHyphen/>
        <w:t>nä</w:t>
      </w:r>
      <w:r w:rsidRPr="00AC0D02">
        <w:rPr>
          <w:rFonts w:cstheme="minorHAnsi"/>
          <w:color w:val="000000"/>
          <w:sz w:val="24"/>
          <w:szCs w:val="24"/>
          <w:shd w:val="clear" w:color="auto" w:fill="FFFFFF"/>
        </w:rPr>
        <w:softHyphen/>
        <w:t>köi</w:t>
      </w:r>
      <w:r w:rsidRPr="00AC0D02">
        <w:rPr>
          <w:rFonts w:cstheme="minorHAnsi"/>
          <w:color w:val="000000"/>
          <w:sz w:val="24"/>
          <w:szCs w:val="24"/>
          <w:shd w:val="clear" w:color="auto" w:fill="FFFFFF"/>
        </w:rPr>
        <w:softHyphen/>
        <w:t>ses</w:t>
      </w:r>
      <w:r w:rsidRPr="00AC0D02">
        <w:rPr>
          <w:rFonts w:cstheme="minorHAnsi"/>
          <w:color w:val="000000"/>
          <w:sz w:val="24"/>
          <w:szCs w:val="24"/>
          <w:shd w:val="clear" w:color="auto" w:fill="FFFFFF"/>
        </w:rPr>
        <w:softHyphen/>
        <w:t>ti joh</w:t>
      </w:r>
      <w:r w:rsidRPr="00AC0D02">
        <w:rPr>
          <w:rFonts w:cstheme="minorHAnsi"/>
          <w:color w:val="000000"/>
          <w:sz w:val="24"/>
          <w:szCs w:val="24"/>
          <w:shd w:val="clear" w:color="auto" w:fill="FFFFFF"/>
        </w:rPr>
        <w:softHyphen/>
        <w:t>taa kuo</w:t>
      </w:r>
      <w:r w:rsidRPr="00AC0D02">
        <w:rPr>
          <w:rFonts w:cstheme="minorHAnsi"/>
          <w:color w:val="000000"/>
          <w:sz w:val="24"/>
          <w:szCs w:val="24"/>
          <w:shd w:val="clear" w:color="auto" w:fill="FFFFFF"/>
        </w:rPr>
        <w:softHyphen/>
        <w:t>le</w:t>
      </w:r>
      <w:r w:rsidRPr="00AC0D02">
        <w:rPr>
          <w:rFonts w:cstheme="minorHAnsi"/>
          <w:color w:val="000000"/>
          <w:sz w:val="24"/>
          <w:szCs w:val="24"/>
          <w:shd w:val="clear" w:color="auto" w:fill="FFFFFF"/>
        </w:rPr>
        <w:softHyphen/>
        <w:t>maan, fyy</w:t>
      </w:r>
      <w:r w:rsidRPr="00AC0D02">
        <w:rPr>
          <w:rFonts w:cstheme="minorHAnsi"/>
          <w:color w:val="000000"/>
          <w:sz w:val="24"/>
          <w:szCs w:val="24"/>
          <w:shd w:val="clear" w:color="auto" w:fill="FFFFFF"/>
        </w:rPr>
        <w:softHyphen/>
        <w:t>si</w:t>
      </w:r>
      <w:r w:rsidRPr="00AC0D02">
        <w:rPr>
          <w:rFonts w:cstheme="minorHAnsi"/>
          <w:color w:val="000000"/>
          <w:sz w:val="24"/>
          <w:szCs w:val="24"/>
          <w:shd w:val="clear" w:color="auto" w:fill="FFFFFF"/>
        </w:rPr>
        <w:softHyphen/>
        <w:t>sen tai psyyk</w:t>
      </w:r>
      <w:r w:rsidRPr="00AC0D02">
        <w:rPr>
          <w:rFonts w:cstheme="minorHAnsi"/>
          <w:color w:val="000000"/>
          <w:sz w:val="24"/>
          <w:szCs w:val="24"/>
          <w:shd w:val="clear" w:color="auto" w:fill="FFFFFF"/>
        </w:rPr>
        <w:softHyphen/>
        <w:t>ki</w:t>
      </w:r>
      <w:r w:rsidRPr="00AC0D02">
        <w:rPr>
          <w:rFonts w:cstheme="minorHAnsi"/>
          <w:color w:val="000000"/>
          <w:sz w:val="24"/>
          <w:szCs w:val="24"/>
          <w:shd w:val="clear" w:color="auto" w:fill="FFFFFF"/>
        </w:rPr>
        <w:softHyphen/>
        <w:t>sen vam</w:t>
      </w:r>
      <w:r w:rsidRPr="00AC0D02">
        <w:rPr>
          <w:rFonts w:cstheme="minorHAnsi"/>
          <w:color w:val="000000"/>
          <w:sz w:val="24"/>
          <w:szCs w:val="24"/>
          <w:shd w:val="clear" w:color="auto" w:fill="FFFFFF"/>
        </w:rPr>
        <w:softHyphen/>
        <w:t>man syn</w:t>
      </w:r>
      <w:r w:rsidRPr="00AC0D02">
        <w:rPr>
          <w:rFonts w:cstheme="minorHAnsi"/>
          <w:color w:val="000000"/>
          <w:sz w:val="24"/>
          <w:szCs w:val="24"/>
          <w:shd w:val="clear" w:color="auto" w:fill="FFFFFF"/>
        </w:rPr>
        <w:softHyphen/>
        <w:t>ty</w:t>
      </w:r>
      <w:r w:rsidRPr="00AC0D02">
        <w:rPr>
          <w:rFonts w:cstheme="minorHAnsi"/>
          <w:color w:val="000000"/>
          <w:sz w:val="24"/>
          <w:szCs w:val="24"/>
          <w:shd w:val="clear" w:color="auto" w:fill="FFFFFF"/>
        </w:rPr>
        <w:softHyphen/>
        <w:t>mi</w:t>
      </w:r>
      <w:r w:rsidRPr="00AC0D02">
        <w:rPr>
          <w:rFonts w:cstheme="minorHAnsi"/>
          <w:color w:val="000000"/>
          <w:sz w:val="24"/>
          <w:szCs w:val="24"/>
          <w:shd w:val="clear" w:color="auto" w:fill="FFFFFF"/>
        </w:rPr>
        <w:softHyphen/>
        <w:t>seen, ke</w:t>
      </w:r>
      <w:r w:rsidRPr="00AC0D02">
        <w:rPr>
          <w:rFonts w:cstheme="minorHAnsi"/>
          <w:color w:val="000000"/>
          <w:sz w:val="24"/>
          <w:szCs w:val="24"/>
          <w:shd w:val="clear" w:color="auto" w:fill="FFFFFF"/>
        </w:rPr>
        <w:softHyphen/>
        <w:t>hi</w:t>
      </w:r>
      <w:r w:rsidRPr="00AC0D02">
        <w:rPr>
          <w:rFonts w:cstheme="minorHAnsi"/>
          <w:color w:val="000000"/>
          <w:sz w:val="24"/>
          <w:szCs w:val="24"/>
          <w:shd w:val="clear" w:color="auto" w:fill="FFFFFF"/>
        </w:rPr>
        <w:softHyphen/>
        <w:t>tyk</w:t>
      </w:r>
      <w:r w:rsidRPr="00AC0D02">
        <w:rPr>
          <w:rFonts w:cstheme="minorHAnsi"/>
          <w:color w:val="000000"/>
          <w:sz w:val="24"/>
          <w:szCs w:val="24"/>
          <w:shd w:val="clear" w:color="auto" w:fill="FFFFFF"/>
        </w:rPr>
        <w:softHyphen/>
        <w:t>sen häi</w:t>
      </w:r>
      <w:r w:rsidRPr="00AC0D02">
        <w:rPr>
          <w:rFonts w:cstheme="minorHAnsi"/>
          <w:color w:val="000000"/>
          <w:sz w:val="24"/>
          <w:szCs w:val="24"/>
          <w:shd w:val="clear" w:color="auto" w:fill="FFFFFF"/>
        </w:rPr>
        <w:softHyphen/>
        <w:t>riy</w:t>
      </w:r>
      <w:r w:rsidRPr="00AC0D02">
        <w:rPr>
          <w:rFonts w:cstheme="minorHAnsi"/>
          <w:color w:val="000000"/>
          <w:sz w:val="24"/>
          <w:szCs w:val="24"/>
          <w:shd w:val="clear" w:color="auto" w:fill="FFFFFF"/>
        </w:rPr>
        <w:softHyphen/>
        <w:t>ty</w:t>
      </w:r>
      <w:r w:rsidRPr="00AC0D02">
        <w:rPr>
          <w:rFonts w:cstheme="minorHAnsi"/>
          <w:color w:val="000000"/>
          <w:sz w:val="24"/>
          <w:szCs w:val="24"/>
          <w:shd w:val="clear" w:color="auto" w:fill="FFFFFF"/>
        </w:rPr>
        <w:softHyphen/>
        <w:t>mi</w:t>
      </w:r>
      <w:r w:rsidRPr="00AC0D02">
        <w:rPr>
          <w:rFonts w:cstheme="minorHAnsi"/>
          <w:color w:val="000000"/>
          <w:sz w:val="24"/>
          <w:szCs w:val="24"/>
          <w:shd w:val="clear" w:color="auto" w:fill="FFFFFF"/>
        </w:rPr>
        <w:softHyphen/>
        <w:t>seen tai pe</w:t>
      </w:r>
      <w:r w:rsidRPr="00AC0D02">
        <w:rPr>
          <w:rFonts w:cstheme="minorHAnsi"/>
          <w:color w:val="000000"/>
          <w:sz w:val="24"/>
          <w:szCs w:val="24"/>
          <w:shd w:val="clear" w:color="auto" w:fill="FFFFFF"/>
        </w:rPr>
        <w:softHyphen/>
        <w:t>rus</w:t>
      </w:r>
      <w:r w:rsidRPr="00AC0D02">
        <w:rPr>
          <w:rFonts w:cstheme="minorHAnsi"/>
          <w:color w:val="000000"/>
          <w:sz w:val="24"/>
          <w:szCs w:val="24"/>
          <w:shd w:val="clear" w:color="auto" w:fill="FFFFFF"/>
        </w:rPr>
        <w:softHyphen/>
        <w:t>tar</w:t>
      </w:r>
      <w:r w:rsidRPr="00AC0D02">
        <w:rPr>
          <w:rFonts w:cstheme="minorHAnsi"/>
          <w:color w:val="000000"/>
          <w:sz w:val="24"/>
          <w:szCs w:val="24"/>
          <w:shd w:val="clear" w:color="auto" w:fill="FFFFFF"/>
        </w:rPr>
        <w:softHyphen/>
        <w:t>pei</w:t>
      </w:r>
      <w:r w:rsidRPr="00AC0D02">
        <w:rPr>
          <w:rFonts w:cstheme="minorHAnsi"/>
          <w:color w:val="000000"/>
          <w:sz w:val="24"/>
          <w:szCs w:val="24"/>
          <w:shd w:val="clear" w:color="auto" w:fill="FFFFFF"/>
        </w:rPr>
        <w:softHyphen/>
        <w:t>den tyy</w:t>
      </w:r>
      <w:r w:rsidRPr="00AC0D02">
        <w:rPr>
          <w:rFonts w:cstheme="minorHAnsi"/>
          <w:color w:val="000000"/>
          <w:sz w:val="24"/>
          <w:szCs w:val="24"/>
          <w:shd w:val="clear" w:color="auto" w:fill="FFFFFF"/>
        </w:rPr>
        <w:softHyphen/>
        <w:t>dyt</w:t>
      </w:r>
      <w:r w:rsidRPr="00AC0D02">
        <w:rPr>
          <w:rFonts w:cstheme="minorHAnsi"/>
          <w:color w:val="000000"/>
          <w:sz w:val="24"/>
          <w:szCs w:val="24"/>
          <w:shd w:val="clear" w:color="auto" w:fill="FFFFFF"/>
        </w:rPr>
        <w:softHyphen/>
        <w:t>ty</w:t>
      </w:r>
      <w:r w:rsidRPr="00AC0D02">
        <w:rPr>
          <w:rFonts w:cstheme="minorHAnsi"/>
          <w:color w:val="000000"/>
          <w:sz w:val="24"/>
          <w:szCs w:val="24"/>
          <w:shd w:val="clear" w:color="auto" w:fill="FFFFFF"/>
        </w:rPr>
        <w:softHyphen/>
        <w:t>mät</w:t>
      </w:r>
      <w:r w:rsidRPr="00AC0D02">
        <w:rPr>
          <w:rFonts w:cstheme="minorHAnsi"/>
          <w:color w:val="000000"/>
          <w:sz w:val="24"/>
          <w:szCs w:val="24"/>
          <w:shd w:val="clear" w:color="auto" w:fill="FFFFFF"/>
        </w:rPr>
        <w:softHyphen/>
        <w:t>tä jää</w:t>
      </w:r>
      <w:r w:rsidRPr="00AC0D02">
        <w:rPr>
          <w:rFonts w:cstheme="minorHAnsi"/>
          <w:color w:val="000000"/>
          <w:sz w:val="24"/>
          <w:szCs w:val="24"/>
          <w:shd w:val="clear" w:color="auto" w:fill="FFFFFF"/>
        </w:rPr>
        <w:softHyphen/>
        <w:t>mi</w:t>
      </w:r>
      <w:r w:rsidRPr="00AC0D02">
        <w:rPr>
          <w:rFonts w:cstheme="minorHAnsi"/>
          <w:color w:val="000000"/>
          <w:sz w:val="24"/>
          <w:szCs w:val="24"/>
          <w:shd w:val="clear" w:color="auto" w:fill="FFFFFF"/>
        </w:rPr>
        <w:softHyphen/>
        <w:t>seen. WHO:n mää</w:t>
      </w:r>
      <w:r w:rsidRPr="00AC0D02">
        <w:rPr>
          <w:rFonts w:cstheme="minorHAnsi"/>
          <w:color w:val="000000"/>
          <w:sz w:val="24"/>
          <w:szCs w:val="24"/>
          <w:shd w:val="clear" w:color="auto" w:fill="FFFFFF"/>
        </w:rPr>
        <w:softHyphen/>
        <w:t>ri</w:t>
      </w:r>
      <w:r w:rsidRPr="00AC0D02">
        <w:rPr>
          <w:rFonts w:cstheme="minorHAnsi"/>
          <w:color w:val="000000"/>
          <w:sz w:val="24"/>
          <w:szCs w:val="24"/>
          <w:shd w:val="clear" w:color="auto" w:fill="FFFFFF"/>
        </w:rPr>
        <w:softHyphen/>
        <w:t>tel</w:t>
      </w:r>
      <w:r w:rsidRPr="00AC0D02">
        <w:rPr>
          <w:rFonts w:cstheme="minorHAnsi"/>
          <w:color w:val="000000"/>
          <w:sz w:val="24"/>
          <w:szCs w:val="24"/>
          <w:shd w:val="clear" w:color="auto" w:fill="FFFFFF"/>
        </w:rPr>
        <w:softHyphen/>
        <w:t>mäs</w:t>
      </w:r>
      <w:r w:rsidRPr="00AC0D02">
        <w:rPr>
          <w:rFonts w:cstheme="minorHAnsi"/>
          <w:color w:val="000000"/>
          <w:sz w:val="24"/>
          <w:szCs w:val="24"/>
          <w:shd w:val="clear" w:color="auto" w:fill="FFFFFF"/>
        </w:rPr>
        <w:softHyphen/>
        <w:t>sä vä</w:t>
      </w:r>
      <w:r w:rsidRPr="00AC0D02">
        <w:rPr>
          <w:rFonts w:cstheme="minorHAnsi"/>
          <w:color w:val="000000"/>
          <w:sz w:val="24"/>
          <w:szCs w:val="24"/>
          <w:shd w:val="clear" w:color="auto" w:fill="FFFFFF"/>
        </w:rPr>
        <w:softHyphen/>
        <w:t>ki</w:t>
      </w:r>
      <w:r w:rsidRPr="00AC0D02">
        <w:rPr>
          <w:rFonts w:cstheme="minorHAnsi"/>
          <w:color w:val="000000"/>
          <w:sz w:val="24"/>
          <w:szCs w:val="24"/>
          <w:shd w:val="clear" w:color="auto" w:fill="FFFFFF"/>
        </w:rPr>
        <w:softHyphen/>
        <w:t>val</w:t>
      </w:r>
      <w:r w:rsidRPr="00AC0D02">
        <w:rPr>
          <w:rFonts w:cstheme="minorHAnsi"/>
          <w:color w:val="000000"/>
          <w:sz w:val="24"/>
          <w:szCs w:val="24"/>
          <w:shd w:val="clear" w:color="auto" w:fill="FFFFFF"/>
        </w:rPr>
        <w:softHyphen/>
        <w:t>ta yh</w:t>
      </w:r>
      <w:r w:rsidRPr="00AC0D02">
        <w:rPr>
          <w:rFonts w:cstheme="minorHAnsi"/>
          <w:color w:val="000000"/>
          <w:sz w:val="24"/>
          <w:szCs w:val="24"/>
          <w:shd w:val="clear" w:color="auto" w:fill="FFFFFF"/>
        </w:rPr>
        <w:softHyphen/>
        <w:t>dis</w:t>
      </w:r>
      <w:r w:rsidRPr="00AC0D02">
        <w:rPr>
          <w:rFonts w:cstheme="minorHAnsi"/>
          <w:color w:val="000000"/>
          <w:sz w:val="24"/>
          <w:szCs w:val="24"/>
          <w:shd w:val="clear" w:color="auto" w:fill="FFFFFF"/>
        </w:rPr>
        <w:softHyphen/>
        <w:t>te</w:t>
      </w:r>
      <w:r w:rsidRPr="00AC0D02">
        <w:rPr>
          <w:rFonts w:cstheme="minorHAnsi"/>
          <w:color w:val="000000"/>
          <w:sz w:val="24"/>
          <w:szCs w:val="24"/>
          <w:shd w:val="clear" w:color="auto" w:fill="FFFFFF"/>
        </w:rPr>
        <w:softHyphen/>
        <w:t>tään ni</w:t>
      </w:r>
      <w:r w:rsidRPr="00AC0D02">
        <w:rPr>
          <w:rFonts w:cstheme="minorHAnsi"/>
          <w:color w:val="000000"/>
          <w:sz w:val="24"/>
          <w:szCs w:val="24"/>
          <w:shd w:val="clear" w:color="auto" w:fill="FFFFFF"/>
        </w:rPr>
        <w:softHyphen/>
        <w:t>me</w:t>
      </w:r>
      <w:r w:rsidRPr="00AC0D02">
        <w:rPr>
          <w:rFonts w:cstheme="minorHAnsi"/>
          <w:color w:val="000000"/>
          <w:sz w:val="24"/>
          <w:szCs w:val="24"/>
          <w:shd w:val="clear" w:color="auto" w:fill="FFFFFF"/>
        </w:rPr>
        <w:softHyphen/>
        <w:t>no</w:t>
      </w:r>
      <w:r w:rsidRPr="00AC0D02">
        <w:rPr>
          <w:rFonts w:cstheme="minorHAnsi"/>
          <w:color w:val="000000"/>
          <w:sz w:val="24"/>
          <w:szCs w:val="24"/>
          <w:shd w:val="clear" w:color="auto" w:fill="FFFFFF"/>
        </w:rPr>
        <w:softHyphen/>
        <w:t>maan it</w:t>
      </w:r>
      <w:r w:rsidRPr="00AC0D02">
        <w:rPr>
          <w:rFonts w:cstheme="minorHAnsi"/>
          <w:color w:val="000000"/>
          <w:sz w:val="24"/>
          <w:szCs w:val="24"/>
          <w:shd w:val="clear" w:color="auto" w:fill="FFFFFF"/>
        </w:rPr>
        <w:softHyphen/>
        <w:t>se te</w:t>
      </w:r>
      <w:r w:rsidRPr="00AC0D02">
        <w:rPr>
          <w:rFonts w:cstheme="minorHAnsi"/>
          <w:color w:val="000000"/>
          <w:sz w:val="24"/>
          <w:szCs w:val="24"/>
          <w:shd w:val="clear" w:color="auto" w:fill="FFFFFF"/>
        </w:rPr>
        <w:softHyphen/>
        <w:t>koon ei</w:t>
      </w:r>
      <w:r w:rsidRPr="00AC0D02">
        <w:rPr>
          <w:rFonts w:cstheme="minorHAnsi"/>
          <w:color w:val="000000"/>
          <w:sz w:val="24"/>
          <w:szCs w:val="24"/>
          <w:shd w:val="clear" w:color="auto" w:fill="FFFFFF"/>
        </w:rPr>
        <w:softHyphen/>
        <w:t>kä sen lop</w:t>
      </w:r>
      <w:r w:rsidRPr="00AC0D02">
        <w:rPr>
          <w:rFonts w:cstheme="minorHAnsi"/>
          <w:color w:val="000000"/>
          <w:sz w:val="24"/>
          <w:szCs w:val="24"/>
          <w:shd w:val="clear" w:color="auto" w:fill="FFFFFF"/>
        </w:rPr>
        <w:softHyphen/>
        <w:t>pu</w:t>
      </w:r>
      <w:r w:rsidRPr="00AC0D02">
        <w:rPr>
          <w:rFonts w:cstheme="minorHAnsi"/>
          <w:color w:val="000000"/>
          <w:sz w:val="24"/>
          <w:szCs w:val="24"/>
          <w:shd w:val="clear" w:color="auto" w:fill="FFFFFF"/>
        </w:rPr>
        <w:softHyphen/>
        <w:t>tu</w:t>
      </w:r>
      <w:r w:rsidRPr="00AC0D02">
        <w:rPr>
          <w:rFonts w:cstheme="minorHAnsi"/>
          <w:color w:val="000000"/>
          <w:sz w:val="24"/>
          <w:szCs w:val="24"/>
          <w:shd w:val="clear" w:color="auto" w:fill="FFFFFF"/>
        </w:rPr>
        <w:softHyphen/>
        <w:t>lok</w:t>
      </w:r>
      <w:r w:rsidRPr="00AC0D02">
        <w:rPr>
          <w:rFonts w:cstheme="minorHAnsi"/>
          <w:color w:val="000000"/>
          <w:sz w:val="24"/>
          <w:szCs w:val="24"/>
          <w:shd w:val="clear" w:color="auto" w:fill="FFFFFF"/>
        </w:rPr>
        <w:softHyphen/>
        <w:t>seen. </w:t>
      </w:r>
      <w:hyperlink r:id="rId7" w:tgtFrame="_blank" w:history="1">
        <w:r w:rsidRPr="00AC0D02">
          <w:rPr>
            <w:rFonts w:cstheme="minorHAnsi"/>
            <w:color w:val="096477"/>
            <w:sz w:val="24"/>
            <w:szCs w:val="24"/>
            <w:u w:val="single"/>
            <w:shd w:val="clear" w:color="auto" w:fill="FFFFFF"/>
          </w:rPr>
          <w:t>WHO (World Health Or</w:t>
        </w:r>
        <w:r w:rsidRPr="00AC0D02">
          <w:rPr>
            <w:rFonts w:cstheme="minorHAnsi"/>
            <w:color w:val="096477"/>
            <w:sz w:val="24"/>
            <w:szCs w:val="24"/>
            <w:u w:val="single"/>
            <w:shd w:val="clear" w:color="auto" w:fill="FFFFFF"/>
          </w:rPr>
          <w:softHyphen/>
          <w:t>ga</w:t>
        </w:r>
        <w:r w:rsidRPr="00AC0D02">
          <w:rPr>
            <w:rFonts w:cstheme="minorHAnsi"/>
            <w:color w:val="096477"/>
            <w:sz w:val="24"/>
            <w:szCs w:val="24"/>
            <w:u w:val="single"/>
            <w:shd w:val="clear" w:color="auto" w:fill="FFFFFF"/>
          </w:rPr>
          <w:softHyphen/>
          <w:t>ni</w:t>
        </w:r>
        <w:r w:rsidRPr="00AC0D02">
          <w:rPr>
            <w:rFonts w:cstheme="minorHAnsi"/>
            <w:color w:val="096477"/>
            <w:sz w:val="24"/>
            <w:szCs w:val="24"/>
            <w:u w:val="single"/>
            <w:shd w:val="clear" w:color="auto" w:fill="FFFFFF"/>
          </w:rPr>
          <w:softHyphen/>
          <w:t>za</w:t>
        </w:r>
        <w:r w:rsidRPr="00AC0D02">
          <w:rPr>
            <w:rFonts w:cstheme="minorHAnsi"/>
            <w:color w:val="096477"/>
            <w:sz w:val="24"/>
            <w:szCs w:val="24"/>
            <w:u w:val="single"/>
            <w:shd w:val="clear" w:color="auto" w:fill="FFFFFF"/>
          </w:rPr>
          <w:softHyphen/>
          <w:t>tion)</w:t>
        </w:r>
      </w:hyperlink>
      <w:r w:rsidRPr="00AC0D02">
        <w:rPr>
          <w:rFonts w:cstheme="minorHAnsi"/>
          <w:color w:val="000000"/>
          <w:sz w:val="24"/>
          <w:szCs w:val="24"/>
          <w:shd w:val="clear" w:color="auto" w:fill="FFFFFF"/>
        </w:rPr>
        <w:t> .</w:t>
      </w:r>
    </w:p>
    <w:p w:rsidR="00AC0D02" w:rsidRPr="00AC0D02" w:rsidRDefault="00AC0D02" w:rsidP="0075729C">
      <w:pPr>
        <w:rPr>
          <w:rFonts w:cstheme="minorHAnsi"/>
          <w:color w:val="000000"/>
          <w:sz w:val="24"/>
          <w:szCs w:val="24"/>
          <w:shd w:val="clear" w:color="auto" w:fill="FFFFFF"/>
        </w:rPr>
      </w:pPr>
    </w:p>
    <w:p w:rsidR="00AC0D02" w:rsidRDefault="00AC0D02" w:rsidP="0075729C">
      <w:pPr>
        <w:rPr>
          <w:rStyle w:val="Hyperlinkki"/>
          <w:color w:val="auto"/>
          <w:u w:val="none"/>
        </w:rPr>
      </w:pPr>
      <w:r>
        <w:rPr>
          <w:rStyle w:val="Hyperlinkki"/>
          <w:color w:val="auto"/>
          <w:u w:val="none"/>
        </w:rPr>
        <w:t>P</w:t>
      </w:r>
      <w:r w:rsidR="0067350B">
        <w:rPr>
          <w:rStyle w:val="Hyperlinkki"/>
          <w:color w:val="auto"/>
          <w:u w:val="none"/>
        </w:rPr>
        <w:t xml:space="preserve">erhe- ja lähisuhdeväkivalta: </w:t>
      </w:r>
      <w:hyperlink r:id="rId8" w:history="1">
        <w:r w:rsidRPr="00D32E24">
          <w:rPr>
            <w:rStyle w:val="Hyperlinkki"/>
          </w:rPr>
          <w:t>https://www.e-julkaisu.fi/ensi_ja_turvakotien_liitto/vakivaltatyo/#pid=3</w:t>
        </w:r>
      </w:hyperlink>
    </w:p>
    <w:p w:rsidR="00AC0D02" w:rsidRDefault="00AC0D02" w:rsidP="0075729C">
      <w:pPr>
        <w:rPr>
          <w:rStyle w:val="Hyperlinkki"/>
        </w:rPr>
      </w:pPr>
    </w:p>
    <w:p w:rsidR="002F0D0E" w:rsidRDefault="002F0D0E" w:rsidP="0075729C">
      <w:pPr>
        <w:rPr>
          <w:rStyle w:val="Hyperlinkki"/>
          <w:color w:val="auto"/>
          <w:u w:val="none"/>
        </w:rPr>
      </w:pPr>
      <w:r>
        <w:rPr>
          <w:rStyle w:val="Hyperlinkki"/>
          <w:color w:val="auto"/>
          <w:u w:val="none"/>
        </w:rPr>
        <w:t>Painotetaan sitä, että väkivalta ei ole koskaan ratkaisu ongelmiin. Se on väärin ja se on rikos. Väkivaltaa ei tule sallia missään muodossa.</w:t>
      </w:r>
    </w:p>
    <w:p w:rsidR="0067350B" w:rsidRPr="006B7FFC" w:rsidRDefault="0067350B" w:rsidP="0075729C">
      <w:pPr>
        <w:rPr>
          <w:rStyle w:val="Hyperlinkki"/>
          <w:color w:val="auto"/>
          <w:u w:val="none"/>
        </w:rPr>
      </w:pPr>
    </w:p>
    <w:p w:rsidR="000760C0" w:rsidRDefault="00E60E6C" w:rsidP="0075729C">
      <w:pPr>
        <w:rPr>
          <w:rStyle w:val="Hyperlinkki"/>
          <w:color w:val="auto"/>
          <w:u w:val="none"/>
        </w:rPr>
      </w:pPr>
      <w:r>
        <w:rPr>
          <w:rStyle w:val="Hyperlinkki"/>
          <w:color w:val="auto"/>
          <w:u w:val="none"/>
        </w:rPr>
        <w:t>Seuraavaksi käsitellään</w:t>
      </w:r>
      <w:r w:rsidR="00260CAA">
        <w:rPr>
          <w:rStyle w:val="Hyperlinkki"/>
          <w:color w:val="auto"/>
          <w:u w:val="none"/>
        </w:rPr>
        <w:t xml:space="preserve"> väkivaltaan liittyviä myyttejä. Useimmilla meistä on oletuksia tai uskomuksia liittyen väkivaltaan. </w:t>
      </w:r>
      <w:r w:rsidR="009637F0">
        <w:rPr>
          <w:rStyle w:val="Hyperlinkki"/>
          <w:color w:val="auto"/>
          <w:u w:val="none"/>
        </w:rPr>
        <w:t>Sarjakuva purkaa jo myyttiä väkivalla</w:t>
      </w:r>
      <w:r w:rsidR="00BA346F">
        <w:rPr>
          <w:rStyle w:val="Hyperlinkki"/>
          <w:color w:val="auto"/>
          <w:u w:val="none"/>
        </w:rPr>
        <w:t>n sukupuolisuudesta. Oppilaita kannattaa</w:t>
      </w:r>
      <w:r w:rsidR="009637F0">
        <w:rPr>
          <w:rStyle w:val="Hyperlinkki"/>
          <w:color w:val="auto"/>
          <w:u w:val="none"/>
        </w:rPr>
        <w:t xml:space="preserve"> </w:t>
      </w:r>
      <w:proofErr w:type="spellStart"/>
      <w:r w:rsidR="00BA346F">
        <w:rPr>
          <w:rStyle w:val="Hyperlinkki"/>
          <w:color w:val="auto"/>
          <w:u w:val="none"/>
        </w:rPr>
        <w:t>osallistaa</w:t>
      </w:r>
      <w:proofErr w:type="spellEnd"/>
      <w:r w:rsidR="00BA346F">
        <w:rPr>
          <w:rStyle w:val="Hyperlinkki"/>
          <w:color w:val="auto"/>
          <w:u w:val="none"/>
        </w:rPr>
        <w:t xml:space="preserve"> tunnilla pyytämällä väittämiin vastauksia (esim. viittominen, seisomaan nouseminen ollessaan samaa mieltä, myös vihreä/punainen laput voi ottaa äänestykseen). </w:t>
      </w:r>
    </w:p>
    <w:p w:rsidR="00B800FC" w:rsidRDefault="00B800FC" w:rsidP="0075729C">
      <w:pPr>
        <w:rPr>
          <w:rStyle w:val="Hyperlinkki"/>
          <w:color w:val="auto"/>
          <w:u w:val="none"/>
        </w:rPr>
      </w:pPr>
    </w:p>
    <w:p w:rsidR="006E2697" w:rsidRPr="009B100F" w:rsidRDefault="006E2697" w:rsidP="006E2697">
      <w:pPr>
        <w:rPr>
          <w:rStyle w:val="Hyperlinkki"/>
          <w:i/>
          <w:color w:val="auto"/>
          <w:u w:val="none"/>
        </w:rPr>
      </w:pPr>
      <w:r w:rsidRPr="009B100F">
        <w:rPr>
          <w:rStyle w:val="Hyperlinkki"/>
          <w:i/>
          <w:color w:val="auto"/>
          <w:u w:val="none"/>
        </w:rPr>
        <w:t>Miehet tekijöitä, naiset uhreja?</w:t>
      </w:r>
    </w:p>
    <w:p w:rsidR="006E2697" w:rsidRDefault="009B100F" w:rsidP="006E2697">
      <w:pPr>
        <w:rPr>
          <w:rStyle w:val="Hyperlinkki"/>
          <w:color w:val="auto"/>
          <w:u w:val="none"/>
        </w:rPr>
      </w:pPr>
      <w:r>
        <w:rPr>
          <w:rStyle w:val="Hyperlinkki"/>
          <w:color w:val="auto"/>
          <w:u w:val="none"/>
        </w:rPr>
        <w:t xml:space="preserve">Tämä on perinteinen käsitys väkivallasta. </w:t>
      </w:r>
      <w:r w:rsidR="00D74E27">
        <w:rPr>
          <w:rStyle w:val="Hyperlinkki"/>
          <w:color w:val="auto"/>
          <w:u w:val="none"/>
        </w:rPr>
        <w:t>On totta, että asia voi näyttäytyä näin, koska miehet käyttävät enemmän fyysistä väkivaltaa. Tutkimusten valossa kuitenkin näyttää siltä, että miehet kokevat seurustelusuhteissaan enemmän henkistä väkivaltaa. Väkivallan kokemus</w:t>
      </w:r>
      <w:r w:rsidR="002F0D0E">
        <w:rPr>
          <w:rStyle w:val="Hyperlinkki"/>
          <w:color w:val="auto"/>
          <w:u w:val="none"/>
        </w:rPr>
        <w:t xml:space="preserve"> ja </w:t>
      </w:r>
      <w:proofErr w:type="spellStart"/>
      <w:r w:rsidR="002F0D0E">
        <w:rPr>
          <w:rStyle w:val="Hyperlinkki"/>
          <w:color w:val="auto"/>
          <w:u w:val="none"/>
        </w:rPr>
        <w:t>tekijyys</w:t>
      </w:r>
      <w:proofErr w:type="spellEnd"/>
      <w:r w:rsidR="00D74E27">
        <w:rPr>
          <w:rStyle w:val="Hyperlinkki"/>
          <w:color w:val="auto"/>
          <w:u w:val="none"/>
        </w:rPr>
        <w:t xml:space="preserve"> seurustelusuhteissa menee aikalailla tasan. Miehet kokevat enemmän lähisuhteiden ulkopuolista väkivaltaa. </w:t>
      </w:r>
      <w:r w:rsidR="002F0D0E">
        <w:rPr>
          <w:rStyle w:val="Hyperlinkki"/>
          <w:color w:val="auto"/>
          <w:u w:val="none"/>
        </w:rPr>
        <w:t xml:space="preserve">Toisaalta miehillä </w:t>
      </w:r>
      <w:r w:rsidR="002F0D0E">
        <w:rPr>
          <w:rStyle w:val="Hyperlinkki"/>
          <w:color w:val="auto"/>
          <w:u w:val="none"/>
        </w:rPr>
        <w:lastRenderedPageBreak/>
        <w:t xml:space="preserve">voi olla isompi kynnys hakea apua, jos joutuvat puolison väkivallan kohteeksi. </w:t>
      </w:r>
      <w:r w:rsidR="00617B10">
        <w:rPr>
          <w:rStyle w:val="Hyperlinkki"/>
          <w:color w:val="auto"/>
          <w:u w:val="none"/>
        </w:rPr>
        <w:t xml:space="preserve">Naisille avun hakeminen on luontevampaa. </w:t>
      </w:r>
    </w:p>
    <w:p w:rsidR="009B100F" w:rsidRDefault="009B100F" w:rsidP="006E2697">
      <w:pPr>
        <w:rPr>
          <w:rStyle w:val="Hyperlinkki"/>
          <w:color w:val="auto"/>
          <w:u w:val="none"/>
        </w:rPr>
      </w:pPr>
    </w:p>
    <w:p w:rsidR="009B100F" w:rsidRDefault="009B100F" w:rsidP="006E2697">
      <w:pPr>
        <w:rPr>
          <w:rStyle w:val="Hyperlinkki"/>
          <w:color w:val="auto"/>
          <w:u w:val="none"/>
        </w:rPr>
      </w:pPr>
    </w:p>
    <w:p w:rsidR="009B100F" w:rsidRPr="006E2697" w:rsidRDefault="009B100F" w:rsidP="006E2697">
      <w:pPr>
        <w:rPr>
          <w:rStyle w:val="Hyperlinkki"/>
          <w:color w:val="auto"/>
          <w:u w:val="none"/>
        </w:rPr>
      </w:pPr>
    </w:p>
    <w:p w:rsidR="006E2697" w:rsidRPr="00D018DC" w:rsidRDefault="006E2697" w:rsidP="006E2697">
      <w:pPr>
        <w:rPr>
          <w:rStyle w:val="Hyperlinkki"/>
          <w:i/>
          <w:color w:val="auto"/>
          <w:u w:val="none"/>
        </w:rPr>
      </w:pPr>
      <w:r w:rsidRPr="00D018DC">
        <w:rPr>
          <w:rStyle w:val="Hyperlinkki"/>
          <w:i/>
          <w:color w:val="auto"/>
          <w:u w:val="none"/>
        </w:rPr>
        <w:t>Väkivalta alkaa aina lyömällä?</w:t>
      </w:r>
    </w:p>
    <w:p w:rsidR="00F3775D" w:rsidRDefault="00D018DC" w:rsidP="006E2697">
      <w:pPr>
        <w:rPr>
          <w:rStyle w:val="Hyperlinkki"/>
          <w:color w:val="auto"/>
          <w:u w:val="none"/>
        </w:rPr>
      </w:pPr>
      <w:r>
        <w:rPr>
          <w:rStyle w:val="Hyperlinkki"/>
          <w:color w:val="auto"/>
          <w:u w:val="none"/>
        </w:rPr>
        <w:t>Seurustelusuhteessa väkivalta alkaa harvemmin fyysisellä väkivallalla, toki näinkin voi käydä. Usein fyysistä väkivaltaa ennakoi henk</w:t>
      </w:r>
      <w:r w:rsidR="00F3775D">
        <w:rPr>
          <w:rStyle w:val="Hyperlinkki"/>
          <w:color w:val="auto"/>
          <w:u w:val="none"/>
        </w:rPr>
        <w:t xml:space="preserve">inen väkivalta ja kontrollointi (näistä lisää kohdassa Väkivallan muodot). </w:t>
      </w:r>
    </w:p>
    <w:p w:rsidR="00D018DC" w:rsidRPr="006E2697" w:rsidRDefault="00D018DC" w:rsidP="006E2697">
      <w:pPr>
        <w:rPr>
          <w:rStyle w:val="Hyperlinkki"/>
          <w:color w:val="auto"/>
          <w:u w:val="none"/>
        </w:rPr>
      </w:pPr>
      <w:r>
        <w:rPr>
          <w:rStyle w:val="Hyperlinkki"/>
          <w:color w:val="auto"/>
          <w:u w:val="none"/>
        </w:rPr>
        <w:t xml:space="preserve"> </w:t>
      </w:r>
    </w:p>
    <w:p w:rsidR="006E2697" w:rsidRDefault="006E2697" w:rsidP="006E2697">
      <w:pPr>
        <w:rPr>
          <w:rStyle w:val="Hyperlinkki"/>
          <w:i/>
          <w:color w:val="auto"/>
          <w:u w:val="none"/>
        </w:rPr>
      </w:pPr>
      <w:proofErr w:type="spellStart"/>
      <w:r w:rsidRPr="00D018DC">
        <w:rPr>
          <w:rStyle w:val="Hyperlinkki"/>
          <w:i/>
          <w:color w:val="auto"/>
          <w:u w:val="none"/>
        </w:rPr>
        <w:t>Huorittelu</w:t>
      </w:r>
      <w:proofErr w:type="spellEnd"/>
      <w:r w:rsidRPr="00D018DC">
        <w:rPr>
          <w:rStyle w:val="Hyperlinkki"/>
          <w:i/>
          <w:color w:val="auto"/>
          <w:u w:val="none"/>
        </w:rPr>
        <w:t xml:space="preserve"> ei ole väkivaltaa?</w:t>
      </w:r>
    </w:p>
    <w:p w:rsidR="00F3775D" w:rsidRDefault="00F3775D" w:rsidP="006E2697">
      <w:pPr>
        <w:rPr>
          <w:rStyle w:val="Hyperlinkki"/>
          <w:color w:val="auto"/>
          <w:u w:val="none"/>
        </w:rPr>
      </w:pPr>
      <w:proofErr w:type="spellStart"/>
      <w:r>
        <w:rPr>
          <w:rStyle w:val="Hyperlinkki"/>
          <w:color w:val="auto"/>
          <w:u w:val="none"/>
        </w:rPr>
        <w:t>Huorittelu</w:t>
      </w:r>
      <w:proofErr w:type="spellEnd"/>
      <w:r>
        <w:rPr>
          <w:rStyle w:val="Hyperlinkki"/>
          <w:color w:val="auto"/>
          <w:u w:val="none"/>
        </w:rPr>
        <w:t xml:space="preserve"> on nimittelyä ja siten se on </w:t>
      </w:r>
      <w:r w:rsidR="006403C4">
        <w:rPr>
          <w:rStyle w:val="Hyperlinkki"/>
          <w:color w:val="auto"/>
          <w:u w:val="none"/>
        </w:rPr>
        <w:t xml:space="preserve">henkistä </w:t>
      </w:r>
      <w:r>
        <w:rPr>
          <w:rStyle w:val="Hyperlinkki"/>
          <w:color w:val="auto"/>
          <w:u w:val="none"/>
        </w:rPr>
        <w:t>väkival</w:t>
      </w:r>
      <w:r w:rsidR="006403C4">
        <w:rPr>
          <w:rStyle w:val="Hyperlinkki"/>
          <w:color w:val="auto"/>
          <w:u w:val="none"/>
        </w:rPr>
        <w:t xml:space="preserve">taa. Henkinen väkivalta voi jättää joskus syvemmät arvet kuin fyysinen väkivalta. Jos esimerkiksi kuulet päivittäin nimittelyä, se alkaa pian vaikuttaa sinun omaan kuvaan itsestäsi sekä itsetuntoon. Haukkuminen voi myös hiljalleen muuttua fyysiseksi väkivallaksi. </w:t>
      </w:r>
    </w:p>
    <w:p w:rsidR="006403C4" w:rsidRPr="00F3775D" w:rsidRDefault="006403C4" w:rsidP="006E2697">
      <w:pPr>
        <w:rPr>
          <w:rStyle w:val="Hyperlinkki"/>
          <w:color w:val="auto"/>
          <w:u w:val="none"/>
        </w:rPr>
      </w:pPr>
    </w:p>
    <w:p w:rsidR="006E2697" w:rsidRDefault="00AC0D02" w:rsidP="006E2697">
      <w:pPr>
        <w:rPr>
          <w:rStyle w:val="Hyperlinkki"/>
          <w:i/>
          <w:color w:val="auto"/>
          <w:u w:val="none"/>
        </w:rPr>
      </w:pPr>
      <w:r>
        <w:rPr>
          <w:rStyle w:val="Hyperlinkki"/>
          <w:i/>
          <w:color w:val="auto"/>
          <w:u w:val="none"/>
        </w:rPr>
        <w:t>H</w:t>
      </w:r>
      <w:r w:rsidR="006E2697" w:rsidRPr="00D018DC">
        <w:rPr>
          <w:rStyle w:val="Hyperlinkki"/>
          <w:i/>
          <w:color w:val="auto"/>
          <w:u w:val="none"/>
        </w:rPr>
        <w:t xml:space="preserve">omo- ja </w:t>
      </w:r>
      <w:proofErr w:type="spellStart"/>
      <w:r w:rsidR="006E2697" w:rsidRPr="00D018DC">
        <w:rPr>
          <w:rStyle w:val="Hyperlinkki"/>
          <w:i/>
          <w:color w:val="auto"/>
          <w:u w:val="none"/>
        </w:rPr>
        <w:t>lesbosuhteissa</w:t>
      </w:r>
      <w:proofErr w:type="spellEnd"/>
      <w:r w:rsidR="006E2697" w:rsidRPr="00D018DC">
        <w:rPr>
          <w:rStyle w:val="Hyperlinkki"/>
          <w:i/>
          <w:color w:val="auto"/>
          <w:u w:val="none"/>
        </w:rPr>
        <w:t xml:space="preserve"> ei ole väkivaltaa?</w:t>
      </w:r>
    </w:p>
    <w:p w:rsidR="00974CEF" w:rsidRDefault="00974CEF" w:rsidP="006E2697">
      <w:pPr>
        <w:rPr>
          <w:rStyle w:val="Hyperlinkki"/>
          <w:color w:val="auto"/>
          <w:u w:val="none"/>
        </w:rPr>
      </w:pPr>
      <w:r>
        <w:rPr>
          <w:rStyle w:val="Hyperlinkki"/>
          <w:color w:val="auto"/>
          <w:u w:val="none"/>
        </w:rPr>
        <w:t xml:space="preserve">Kyllä myös homo- ja lesbosuhteissa on väkivaltaa. </w:t>
      </w:r>
      <w:r w:rsidR="00F80EAE">
        <w:rPr>
          <w:rStyle w:val="Hyperlinkki"/>
          <w:color w:val="auto"/>
          <w:u w:val="none"/>
        </w:rPr>
        <w:t>Seksuaali- tai sukupuolivähemmistöön kuuluminen ei millään tavalla suojaa väkivallalta</w:t>
      </w:r>
      <w:r w:rsidR="002E73EE">
        <w:rPr>
          <w:rStyle w:val="Hyperlinkki"/>
          <w:color w:val="auto"/>
          <w:u w:val="none"/>
        </w:rPr>
        <w:t xml:space="preserve">. </w:t>
      </w:r>
    </w:p>
    <w:p w:rsidR="00974CEF" w:rsidRPr="00974CEF" w:rsidRDefault="00974CEF" w:rsidP="006E2697">
      <w:pPr>
        <w:rPr>
          <w:rStyle w:val="Hyperlinkki"/>
          <w:color w:val="auto"/>
          <w:u w:val="none"/>
        </w:rPr>
      </w:pPr>
    </w:p>
    <w:p w:rsidR="006E2697" w:rsidRDefault="006E2697" w:rsidP="006E2697">
      <w:pPr>
        <w:rPr>
          <w:rStyle w:val="Hyperlinkki"/>
          <w:i/>
          <w:color w:val="auto"/>
          <w:u w:val="none"/>
        </w:rPr>
      </w:pPr>
      <w:r w:rsidRPr="00D018DC">
        <w:rPr>
          <w:rStyle w:val="Hyperlinkki"/>
          <w:i/>
          <w:color w:val="auto"/>
          <w:u w:val="none"/>
        </w:rPr>
        <w:t>Kavereiden tapaamisen rajoittaminen ei ole väkivaltaa?</w:t>
      </w:r>
    </w:p>
    <w:p w:rsidR="000B0477" w:rsidRPr="000B0477" w:rsidRDefault="000B0477" w:rsidP="006E2697">
      <w:pPr>
        <w:rPr>
          <w:rStyle w:val="Hyperlinkki"/>
          <w:color w:val="auto"/>
          <w:u w:val="none"/>
        </w:rPr>
      </w:pPr>
      <w:r>
        <w:rPr>
          <w:rStyle w:val="Hyperlinkki"/>
          <w:color w:val="auto"/>
          <w:u w:val="none"/>
        </w:rPr>
        <w:t xml:space="preserve">Sosiaalisten suhteiden rajoittaminen on väkivaltaa. Rajoittamisella väkivallan tekijä pyrkii kontrolloimaan </w:t>
      </w:r>
      <w:r w:rsidR="00136B35">
        <w:rPr>
          <w:rStyle w:val="Hyperlinkki"/>
          <w:color w:val="auto"/>
          <w:u w:val="none"/>
        </w:rPr>
        <w:t xml:space="preserve">toista ja se on vallan käyttöä. Sosiaalisten suhteiden rajoittaminen voi edetä hiljalleen ja päätyä niin, ettei uhrilla ole kohta ketään läheistä. Tällöin uhrin on myös vaikeampi päästä irrottautumaan väkivaltaisesta suhteesta. </w:t>
      </w:r>
      <w:r w:rsidR="00BF0D27">
        <w:rPr>
          <w:rStyle w:val="Hyperlinkki"/>
          <w:color w:val="auto"/>
          <w:u w:val="none"/>
        </w:rPr>
        <w:t xml:space="preserve">Tähän voi liittyä myös kavereiden/sukulaisten haukkumista ja vähättelyä. </w:t>
      </w:r>
    </w:p>
    <w:p w:rsidR="000B0477" w:rsidRPr="00D018DC" w:rsidRDefault="000B0477" w:rsidP="006E2697">
      <w:pPr>
        <w:rPr>
          <w:rStyle w:val="Hyperlinkki"/>
          <w:i/>
          <w:color w:val="auto"/>
          <w:u w:val="none"/>
        </w:rPr>
      </w:pPr>
    </w:p>
    <w:p w:rsidR="006E2697" w:rsidRDefault="006E2697" w:rsidP="006E2697">
      <w:pPr>
        <w:rPr>
          <w:rStyle w:val="Hyperlinkki"/>
          <w:i/>
          <w:color w:val="auto"/>
          <w:u w:val="none"/>
        </w:rPr>
      </w:pPr>
      <w:r w:rsidRPr="00D018DC">
        <w:rPr>
          <w:rStyle w:val="Hyperlinkki"/>
          <w:i/>
          <w:color w:val="auto"/>
          <w:u w:val="none"/>
        </w:rPr>
        <w:t>Väkivaltaisesti käyttäytyvässä ihmisessä voi olla myös hyvä ja rakastava puoli?</w:t>
      </w:r>
    </w:p>
    <w:p w:rsidR="006D2CCB" w:rsidRPr="006D2CCB" w:rsidRDefault="006D2CCB" w:rsidP="006E2697">
      <w:pPr>
        <w:rPr>
          <w:rStyle w:val="Hyperlinkki"/>
          <w:color w:val="auto"/>
          <w:u w:val="none"/>
        </w:rPr>
      </w:pPr>
      <w:r>
        <w:rPr>
          <w:rStyle w:val="Hyperlinkki"/>
          <w:color w:val="auto"/>
          <w:u w:val="none"/>
        </w:rPr>
        <w:t xml:space="preserve">Väkivallan tekijä voi olla muille perheessä asuville rakastava ja huolehtiva. Väkivallan tekijä voi myös osoittaa rakkautta väkivaltaisessa suhteessa sen parempina kausina. </w:t>
      </w:r>
      <w:r w:rsidR="00E13ACF">
        <w:rPr>
          <w:rStyle w:val="Hyperlinkki"/>
          <w:color w:val="auto"/>
          <w:u w:val="none"/>
        </w:rPr>
        <w:t xml:space="preserve">Väkivalta ei ole välttämättä läsnä päivittäin. </w:t>
      </w:r>
      <w:r w:rsidR="00E46A42">
        <w:rPr>
          <w:rStyle w:val="Hyperlinkki"/>
          <w:color w:val="auto"/>
          <w:u w:val="none"/>
        </w:rPr>
        <w:t>Väkivaltaisuuteen on myös saatavilla apua, jos vaan itse haluaa ottaa apua vastaan. Avun hakeminen ei välttämättä korjaa seurustelusuhdetta, mutta voi antaa paremman elämän tulevaisuudessa väkivallan tekijälle.</w:t>
      </w:r>
    </w:p>
    <w:p w:rsidR="00497051" w:rsidRPr="00D018DC" w:rsidRDefault="00497051" w:rsidP="006E2697">
      <w:pPr>
        <w:rPr>
          <w:rStyle w:val="Hyperlinkki"/>
          <w:i/>
          <w:color w:val="auto"/>
          <w:u w:val="none"/>
        </w:rPr>
      </w:pPr>
    </w:p>
    <w:p w:rsidR="006E2697" w:rsidRDefault="006E2697" w:rsidP="006E2697">
      <w:pPr>
        <w:rPr>
          <w:rStyle w:val="Hyperlinkki"/>
          <w:i/>
          <w:color w:val="auto"/>
          <w:u w:val="none"/>
        </w:rPr>
      </w:pPr>
      <w:r w:rsidRPr="00D018DC">
        <w:rPr>
          <w:rStyle w:val="Hyperlinkki"/>
          <w:i/>
          <w:color w:val="auto"/>
          <w:u w:val="none"/>
        </w:rPr>
        <w:t>Riitely ja väkivalta tarkoittavat samaa asiaa?</w:t>
      </w:r>
    </w:p>
    <w:p w:rsidR="00497051" w:rsidRPr="00145C49" w:rsidRDefault="00145C49" w:rsidP="006E2697">
      <w:pPr>
        <w:rPr>
          <w:rStyle w:val="Hyperlinkki"/>
          <w:color w:val="auto"/>
          <w:u w:val="none"/>
        </w:rPr>
      </w:pPr>
      <w:r>
        <w:rPr>
          <w:rStyle w:val="Hyperlinkki"/>
          <w:color w:val="auto"/>
          <w:u w:val="none"/>
        </w:rPr>
        <w:t xml:space="preserve">Riitely ja väkivalta ovat eri asioita. Riidellä saa, on jopa terveellistä riidellä välillä ja näyttää omia negatiivisia tunteitaan. </w:t>
      </w:r>
      <w:r w:rsidR="008429AA">
        <w:rPr>
          <w:rStyle w:val="Hyperlinkki"/>
          <w:color w:val="auto"/>
          <w:u w:val="none"/>
        </w:rPr>
        <w:t>On tärkeä kuitenkin miettiä, miten tunteensa näyttää. Jos on temperamenttinen ja helposti räjähtävä tämä on tärkeää tiedostaa ja esimerkiksi rauhoittaa itsensä riitatilanteessa niin</w:t>
      </w:r>
      <w:r w:rsidR="00AD3B1A">
        <w:rPr>
          <w:rStyle w:val="Hyperlinkki"/>
          <w:color w:val="auto"/>
          <w:u w:val="none"/>
        </w:rPr>
        <w:t>,</w:t>
      </w:r>
      <w:r w:rsidR="008429AA">
        <w:rPr>
          <w:rStyle w:val="Hyperlinkki"/>
          <w:color w:val="auto"/>
          <w:u w:val="none"/>
        </w:rPr>
        <w:t xml:space="preserve"> ettei se johda väkivaltaan. On olemassa monia keinoja itsehillintään. Jokaisen kannattaa miettiä mikä itsellä toimii parhaiten. </w:t>
      </w:r>
    </w:p>
    <w:p w:rsidR="00497051" w:rsidRDefault="00497051" w:rsidP="006E2697">
      <w:pPr>
        <w:rPr>
          <w:rStyle w:val="Hyperlinkki"/>
          <w:i/>
          <w:color w:val="auto"/>
          <w:u w:val="none"/>
        </w:rPr>
      </w:pPr>
    </w:p>
    <w:p w:rsidR="00057647" w:rsidRDefault="00057647" w:rsidP="006E2697">
      <w:pPr>
        <w:rPr>
          <w:rStyle w:val="Hyperlinkki"/>
          <w:i/>
          <w:color w:val="auto"/>
          <w:u w:val="none"/>
        </w:rPr>
      </w:pPr>
    </w:p>
    <w:p w:rsidR="00057647" w:rsidRPr="00D018DC" w:rsidRDefault="00057647" w:rsidP="006E2697">
      <w:pPr>
        <w:rPr>
          <w:rStyle w:val="Hyperlinkki"/>
          <w:i/>
          <w:color w:val="auto"/>
          <w:u w:val="none"/>
        </w:rPr>
      </w:pPr>
    </w:p>
    <w:p w:rsidR="006E2697" w:rsidRDefault="006E2697" w:rsidP="006E2697">
      <w:pPr>
        <w:rPr>
          <w:rStyle w:val="Hyperlinkki"/>
          <w:i/>
          <w:color w:val="auto"/>
          <w:u w:val="none"/>
        </w:rPr>
      </w:pPr>
      <w:r w:rsidRPr="00D018DC">
        <w:rPr>
          <w:rStyle w:val="Hyperlinkki"/>
          <w:i/>
          <w:color w:val="auto"/>
          <w:u w:val="none"/>
        </w:rPr>
        <w:t>Minua saa kohdella väkivaltaisesti jos olen haukkunut kumppanini sukulaiset?</w:t>
      </w:r>
    </w:p>
    <w:p w:rsidR="00497051" w:rsidRPr="00117CFB" w:rsidRDefault="00EC081C" w:rsidP="006E2697">
      <w:pPr>
        <w:rPr>
          <w:rStyle w:val="Hyperlinkki"/>
          <w:color w:val="auto"/>
          <w:u w:val="none"/>
        </w:rPr>
      </w:pPr>
      <w:r>
        <w:rPr>
          <w:rStyle w:val="Hyperlinkki"/>
          <w:color w:val="auto"/>
          <w:u w:val="none"/>
        </w:rPr>
        <w:t xml:space="preserve">Vaikka itse olisi käyttäytynyt sopimattomasti, ei se oikeuta ketään käyttämään väkivaltaa sinua kohtaan. </w:t>
      </w:r>
      <w:r w:rsidR="00215AAA">
        <w:rPr>
          <w:rStyle w:val="Hyperlinkki"/>
          <w:color w:val="auto"/>
          <w:u w:val="none"/>
        </w:rPr>
        <w:t xml:space="preserve">Väkivallalla ei tule vastata väkivaltaan. </w:t>
      </w:r>
      <w:r w:rsidR="00154C22">
        <w:rPr>
          <w:rStyle w:val="Hyperlinkki"/>
          <w:color w:val="auto"/>
          <w:u w:val="none"/>
        </w:rPr>
        <w:t>Tällöin on paremmat mahdollisuudet rakentavaan keskusteluun tilanteesta.</w:t>
      </w:r>
    </w:p>
    <w:p w:rsidR="00497051" w:rsidRPr="00D018DC" w:rsidRDefault="00497051" w:rsidP="006E2697">
      <w:pPr>
        <w:rPr>
          <w:rStyle w:val="Hyperlinkki"/>
          <w:i/>
          <w:color w:val="auto"/>
          <w:u w:val="none"/>
        </w:rPr>
      </w:pPr>
    </w:p>
    <w:p w:rsidR="00BA346F" w:rsidRDefault="006E2697" w:rsidP="006E2697">
      <w:pPr>
        <w:rPr>
          <w:rStyle w:val="Hyperlinkki"/>
          <w:i/>
          <w:color w:val="auto"/>
          <w:u w:val="none"/>
        </w:rPr>
      </w:pPr>
      <w:r w:rsidRPr="00D018DC">
        <w:rPr>
          <w:rStyle w:val="Hyperlinkki"/>
          <w:i/>
          <w:color w:val="auto"/>
          <w:u w:val="none"/>
        </w:rPr>
        <w:t>Väkivalta on joskus sallittua?</w:t>
      </w:r>
    </w:p>
    <w:p w:rsidR="00AA6092" w:rsidRPr="00AA6092" w:rsidRDefault="004257CA" w:rsidP="006E2697">
      <w:pPr>
        <w:rPr>
          <w:rStyle w:val="Hyperlinkki"/>
          <w:color w:val="auto"/>
          <w:u w:val="none"/>
        </w:rPr>
      </w:pPr>
      <w:r>
        <w:rPr>
          <w:rStyle w:val="Hyperlinkki"/>
          <w:color w:val="auto"/>
          <w:u w:val="none"/>
        </w:rPr>
        <w:t>Väkivalta ei ole koskaan sallittua. Väkivaltaisen tilanteen välttäminen, avun pyytäminen ja tilanteesta poistuminen ovat ensisijaisia keinoja väkivaltaa kohdatessa.</w:t>
      </w:r>
      <w:r w:rsidR="00DF076B">
        <w:rPr>
          <w:rStyle w:val="Hyperlinkki"/>
          <w:color w:val="auto"/>
          <w:u w:val="none"/>
        </w:rPr>
        <w:t xml:space="preserve"> Muutoin itsepuolustus on keino vaan niissä tilanteissa, joissa muut keinot eivät enää riitä ja tilanne uhkaa henkeä.</w:t>
      </w:r>
      <w:r w:rsidR="00C64ACA">
        <w:rPr>
          <w:rStyle w:val="Hyperlinkki"/>
          <w:color w:val="auto"/>
          <w:u w:val="none"/>
        </w:rPr>
        <w:t xml:space="preserve"> </w:t>
      </w:r>
    </w:p>
    <w:p w:rsidR="00497051" w:rsidRPr="00D018DC" w:rsidRDefault="00497051" w:rsidP="006E2697">
      <w:pPr>
        <w:rPr>
          <w:rStyle w:val="Hyperlinkki"/>
          <w:i/>
          <w:color w:val="auto"/>
          <w:u w:val="none"/>
        </w:rPr>
      </w:pPr>
    </w:p>
    <w:p w:rsidR="00BA346F" w:rsidRDefault="00BA346F" w:rsidP="0075729C">
      <w:pPr>
        <w:rPr>
          <w:rStyle w:val="Hyperlinkki"/>
          <w:b/>
          <w:color w:val="auto"/>
          <w:u w:val="none"/>
        </w:rPr>
      </w:pPr>
    </w:p>
    <w:p w:rsidR="000760C0" w:rsidRDefault="000760C0" w:rsidP="0075729C">
      <w:pPr>
        <w:rPr>
          <w:rStyle w:val="Hyperlinkki"/>
          <w:b/>
          <w:color w:val="auto"/>
          <w:u w:val="none"/>
        </w:rPr>
      </w:pPr>
      <w:r>
        <w:rPr>
          <w:rStyle w:val="Hyperlinkki"/>
          <w:b/>
          <w:color w:val="auto"/>
          <w:u w:val="none"/>
        </w:rPr>
        <w:t>Tilastoja</w:t>
      </w:r>
    </w:p>
    <w:p w:rsidR="00990658" w:rsidRPr="00652646" w:rsidRDefault="00652646" w:rsidP="0075729C">
      <w:pPr>
        <w:rPr>
          <w:rStyle w:val="Hyperlinkki"/>
          <w:color w:val="auto"/>
          <w:u w:val="none"/>
        </w:rPr>
      </w:pPr>
      <w:r>
        <w:rPr>
          <w:rStyle w:val="Hyperlinkki"/>
          <w:color w:val="auto"/>
          <w:u w:val="none"/>
        </w:rPr>
        <w:t>Tässä osiossa tilastotietoja</w:t>
      </w:r>
      <w:r w:rsidRPr="00652646">
        <w:rPr>
          <w:rStyle w:val="Hyperlinkki"/>
          <w:color w:val="auto"/>
          <w:u w:val="none"/>
        </w:rPr>
        <w:t xml:space="preserve"> voidaan käydä läpi</w:t>
      </w:r>
      <w:r>
        <w:rPr>
          <w:rStyle w:val="Hyperlinkki"/>
          <w:color w:val="auto"/>
          <w:u w:val="none"/>
        </w:rPr>
        <w:t xml:space="preserve"> suoraan</w:t>
      </w:r>
      <w:r w:rsidR="00990658">
        <w:rPr>
          <w:rStyle w:val="Hyperlinkki"/>
          <w:color w:val="auto"/>
          <w:u w:val="none"/>
        </w:rPr>
        <w:t xml:space="preserve"> </w:t>
      </w:r>
      <w:proofErr w:type="spellStart"/>
      <w:r w:rsidR="00990658">
        <w:rPr>
          <w:rStyle w:val="Hyperlinkki"/>
          <w:color w:val="auto"/>
          <w:u w:val="none"/>
        </w:rPr>
        <w:t>Prezi</w:t>
      </w:r>
      <w:proofErr w:type="spellEnd"/>
      <w:r w:rsidR="00990658">
        <w:rPr>
          <w:rStyle w:val="Hyperlinkki"/>
          <w:color w:val="auto"/>
          <w:u w:val="none"/>
        </w:rPr>
        <w:t xml:space="preserve">-esityksen mukaan. On hyvä kumota </w:t>
      </w:r>
      <w:r w:rsidR="008C7E23">
        <w:rPr>
          <w:rStyle w:val="Hyperlinkki"/>
          <w:color w:val="auto"/>
          <w:u w:val="none"/>
        </w:rPr>
        <w:t xml:space="preserve">ajatuksia </w:t>
      </w:r>
      <w:r w:rsidR="00990658">
        <w:rPr>
          <w:rStyle w:val="Hyperlinkki"/>
          <w:color w:val="auto"/>
          <w:u w:val="none"/>
        </w:rPr>
        <w:t>väkivalta</w:t>
      </w:r>
      <w:r w:rsidR="008C7E23">
        <w:rPr>
          <w:rStyle w:val="Hyperlinkki"/>
          <w:color w:val="auto"/>
          <w:u w:val="none"/>
        </w:rPr>
        <w:t>kokemusten sukupuolittuneisuudesta</w:t>
      </w:r>
      <w:r w:rsidR="00456610">
        <w:rPr>
          <w:rStyle w:val="Hyperlinkki"/>
          <w:color w:val="auto"/>
          <w:u w:val="none"/>
        </w:rPr>
        <w:t xml:space="preserve">. Tilastoissa on myös tietoa väkivallan yleisyydestä ja nuorten kokemasta väkivallasta sekä siitä kenelle nuori kertoo kokemuksestaan. Hälyttävää on, että näistä kokemuksista ei juurikaan kerrota kenellekään. </w:t>
      </w:r>
      <w:r w:rsidR="00B442DA">
        <w:rPr>
          <w:rStyle w:val="Hyperlinkki"/>
          <w:color w:val="auto"/>
          <w:u w:val="none"/>
        </w:rPr>
        <w:t>Silloin ei myöskään saa apua tilanteeseen.</w:t>
      </w:r>
      <w:r w:rsidR="009368AC">
        <w:rPr>
          <w:rStyle w:val="Hyperlinkki"/>
          <w:color w:val="auto"/>
          <w:u w:val="none"/>
        </w:rPr>
        <w:t xml:space="preserve"> Tässä yhteydessä kannattaa kannustaa avoimuuteen ja tukeutumaan johonkin luotettavaan aikuiseen. Kaverille kertominenkaan ei aina vie asioita eteenpäin, koska myös kaverilla voi olla pelkoja liittyen tilanteeseen. </w:t>
      </w:r>
    </w:p>
    <w:p w:rsidR="007C1723" w:rsidRDefault="007C1723" w:rsidP="0075729C">
      <w:pPr>
        <w:rPr>
          <w:rStyle w:val="Hyperlinkki"/>
          <w:b/>
          <w:color w:val="auto"/>
          <w:u w:val="none"/>
        </w:rPr>
      </w:pPr>
    </w:p>
    <w:p w:rsidR="007C1723" w:rsidRDefault="007C1723" w:rsidP="0075729C">
      <w:pPr>
        <w:rPr>
          <w:rStyle w:val="Hyperlinkki"/>
          <w:b/>
          <w:color w:val="auto"/>
          <w:u w:val="none"/>
        </w:rPr>
      </w:pPr>
    </w:p>
    <w:p w:rsidR="007C1723" w:rsidRDefault="007C1723" w:rsidP="0075729C">
      <w:pPr>
        <w:rPr>
          <w:rStyle w:val="Hyperlinkki"/>
          <w:b/>
          <w:color w:val="auto"/>
          <w:u w:val="none"/>
        </w:rPr>
      </w:pPr>
    </w:p>
    <w:p w:rsidR="000760C0" w:rsidRDefault="00337D49" w:rsidP="0075729C">
      <w:pPr>
        <w:rPr>
          <w:rStyle w:val="Hyperlinkki"/>
          <w:b/>
          <w:color w:val="auto"/>
          <w:u w:val="none"/>
        </w:rPr>
      </w:pPr>
      <w:r>
        <w:rPr>
          <w:rStyle w:val="Hyperlinkki"/>
          <w:b/>
          <w:color w:val="auto"/>
          <w:u w:val="none"/>
        </w:rPr>
        <w:t>Vaaran merkit parisuhteessa</w:t>
      </w:r>
    </w:p>
    <w:p w:rsidR="00337D49" w:rsidRDefault="00A04FA1" w:rsidP="0075729C">
      <w:pPr>
        <w:rPr>
          <w:rStyle w:val="Hyperlinkki"/>
          <w:color w:val="auto"/>
          <w:u w:val="none"/>
        </w:rPr>
      </w:pPr>
      <w:r>
        <w:rPr>
          <w:rStyle w:val="Hyperlinkki"/>
          <w:color w:val="auto"/>
          <w:u w:val="none"/>
        </w:rPr>
        <w:t>Katsotaan video seurusteluväkivaltaan liittyen. Tässä kohtaa voi oppilailta kysyä heidän ajatuksiaan videosta; Mitä siinä tapahtui, millaista väkivaltaa? Mitä tunteita oli ilmassa?</w:t>
      </w:r>
    </w:p>
    <w:p w:rsidR="00EB45FD" w:rsidRDefault="00EB45FD" w:rsidP="0075729C">
      <w:pPr>
        <w:rPr>
          <w:rStyle w:val="Hyperlinkki"/>
          <w:color w:val="auto"/>
          <w:u w:val="none"/>
        </w:rPr>
      </w:pPr>
      <w:r>
        <w:rPr>
          <w:rStyle w:val="Hyperlinkki"/>
          <w:color w:val="auto"/>
          <w:u w:val="none"/>
        </w:rPr>
        <w:t>Keskustellaan mitä tyypillisiä piirteitä väkivaltaiseen suhteeseen liittyy tekijän sekä uhrin puolelta.</w:t>
      </w:r>
      <w:r w:rsidR="0036189C">
        <w:rPr>
          <w:rStyle w:val="Hyperlinkki"/>
          <w:color w:val="auto"/>
          <w:u w:val="none"/>
        </w:rPr>
        <w:t xml:space="preserve"> Tekijän käytös voi olla hyvin voimakasta ja ehdotonta. Uhrilla puolestaan on pelon tunne voimakkaasti läsnä, tähän voi liittyä tilanteiden ennakointia ja tulkintaa. Tämä auttaa suojautumaan mahdolliselta väkivallalta.</w:t>
      </w:r>
      <w:r w:rsidR="006D747C">
        <w:rPr>
          <w:rStyle w:val="Hyperlinkki"/>
          <w:color w:val="auto"/>
          <w:u w:val="none"/>
        </w:rPr>
        <w:t xml:space="preserve"> Pelko rajoittaa elämää. Kuitenkin häpeä on niin suuri, että on vaikea hakea apua. Häpeän tunne voi olla myös tekijälläkin läsnä.</w:t>
      </w:r>
    </w:p>
    <w:p w:rsidR="00A450D8" w:rsidRPr="00A04FA1" w:rsidRDefault="00A450D8" w:rsidP="0075729C">
      <w:pPr>
        <w:rPr>
          <w:rStyle w:val="Hyperlinkki"/>
          <w:color w:val="auto"/>
          <w:u w:val="none"/>
        </w:rPr>
      </w:pPr>
    </w:p>
    <w:p w:rsidR="00337D49" w:rsidRDefault="00337D49" w:rsidP="0075729C">
      <w:pPr>
        <w:rPr>
          <w:rStyle w:val="Hyperlinkki"/>
          <w:b/>
          <w:color w:val="auto"/>
          <w:u w:val="none"/>
        </w:rPr>
      </w:pPr>
      <w:r>
        <w:rPr>
          <w:rStyle w:val="Hyperlinkki"/>
          <w:b/>
          <w:color w:val="auto"/>
          <w:u w:val="none"/>
        </w:rPr>
        <w:t>Väkivallan muodot</w:t>
      </w:r>
    </w:p>
    <w:p w:rsidR="00337D49" w:rsidRPr="00AC0D02" w:rsidRDefault="001121D0" w:rsidP="0075729C">
      <w:pPr>
        <w:rPr>
          <w:rStyle w:val="Hyperlinkki"/>
          <w:color w:val="auto"/>
          <w:u w:val="none"/>
        </w:rPr>
      </w:pPr>
      <w:r>
        <w:rPr>
          <w:rStyle w:val="Hyperlinkki"/>
          <w:color w:val="auto"/>
          <w:u w:val="none"/>
        </w:rPr>
        <w:t xml:space="preserve">Väkivalta on helppo mieltää fyysiseksi. </w:t>
      </w:r>
      <w:r w:rsidR="007C3270">
        <w:rPr>
          <w:rStyle w:val="Hyperlinkki"/>
          <w:color w:val="auto"/>
          <w:u w:val="none"/>
        </w:rPr>
        <w:t xml:space="preserve">Väkivallan muodoista on hyvä painottaa henkistä väkivaltaa sekä siihen liittyviä tunnusmerkkejä. </w:t>
      </w:r>
      <w:r w:rsidR="004A6235">
        <w:rPr>
          <w:rStyle w:val="Hyperlinkki"/>
          <w:color w:val="auto"/>
          <w:u w:val="none"/>
        </w:rPr>
        <w:t>Usein sanotaankin, että fyysisen väkivallan jäljet paranevat helpommin, mutta henkinen väkivalta voi jättää arvet syvälle ihmiseen.</w:t>
      </w:r>
      <w:r w:rsidR="00074C18">
        <w:rPr>
          <w:rStyle w:val="Hyperlinkki"/>
          <w:color w:val="auto"/>
          <w:u w:val="none"/>
        </w:rPr>
        <w:t xml:space="preserve"> Henkisen väkivallan tunnusmerkkejä voi käydä </w:t>
      </w:r>
      <w:r w:rsidR="00074C18">
        <w:rPr>
          <w:rStyle w:val="Hyperlinkki"/>
          <w:color w:val="auto"/>
          <w:u w:val="none"/>
        </w:rPr>
        <w:lastRenderedPageBreak/>
        <w:t>oppilaiden kanssa läpi esityksessä olevan tukimateriaalin esimerkkien kautta.</w:t>
      </w:r>
      <w:r w:rsidR="004A6235">
        <w:rPr>
          <w:rStyle w:val="Hyperlinkki"/>
          <w:color w:val="auto"/>
          <w:u w:val="none"/>
        </w:rPr>
        <w:t xml:space="preserve"> </w:t>
      </w:r>
      <w:r w:rsidR="007C3270">
        <w:rPr>
          <w:rStyle w:val="Hyperlinkki"/>
          <w:color w:val="auto"/>
          <w:u w:val="none"/>
        </w:rPr>
        <w:t xml:space="preserve">Ei kannata unohtaa </w:t>
      </w:r>
      <w:r w:rsidR="00ED2B5A">
        <w:rPr>
          <w:rStyle w:val="Hyperlinkki"/>
          <w:color w:val="auto"/>
          <w:u w:val="none"/>
        </w:rPr>
        <w:t xml:space="preserve">myöskään </w:t>
      </w:r>
      <w:r w:rsidR="007C3270">
        <w:rPr>
          <w:rStyle w:val="Hyperlinkki"/>
          <w:color w:val="auto"/>
          <w:u w:val="none"/>
        </w:rPr>
        <w:t>mainita taloudellista, sosiaalista, hengellistä, seksuaalista ja kemiallista väkivaltaa.</w:t>
      </w:r>
      <w:r w:rsidR="00AC0D02">
        <w:rPr>
          <w:rStyle w:val="Hyperlinkki"/>
          <w:color w:val="auto"/>
          <w:u w:val="none"/>
        </w:rPr>
        <w:t xml:space="preserve"> Nykyään puhutaan paljon termistä kaltoinkohtelu. </w:t>
      </w:r>
      <w:proofErr w:type="spellStart"/>
      <w:r w:rsidR="00AC0D02">
        <w:rPr>
          <w:rStyle w:val="Hyperlinkki"/>
          <w:color w:val="auto"/>
          <w:u w:val="none"/>
        </w:rPr>
        <w:t>Who</w:t>
      </w:r>
      <w:proofErr w:type="spellEnd"/>
      <w:r w:rsidR="00AC0D02">
        <w:rPr>
          <w:rStyle w:val="Hyperlinkki"/>
          <w:color w:val="auto"/>
          <w:u w:val="none"/>
        </w:rPr>
        <w:t xml:space="preserve"> </w:t>
      </w:r>
      <w:proofErr w:type="spellStart"/>
      <w:r w:rsidR="00AC0D02">
        <w:rPr>
          <w:rStyle w:val="Hyperlinkki"/>
          <w:color w:val="auto"/>
          <w:u w:val="none"/>
        </w:rPr>
        <w:t>määärittää</w:t>
      </w:r>
      <w:proofErr w:type="spellEnd"/>
      <w:r w:rsidR="00AC0D02">
        <w:rPr>
          <w:rStyle w:val="Hyperlinkki"/>
          <w:color w:val="auto"/>
          <w:u w:val="none"/>
        </w:rPr>
        <w:t xml:space="preserve"> tämän termin seuraavasti: </w:t>
      </w:r>
      <w:r w:rsidR="00AC0D02" w:rsidRPr="00AC0D02">
        <w:t>”</w:t>
      </w:r>
      <w:r w:rsidR="00AC0D02" w:rsidRPr="00AC0D02">
        <w:rPr>
          <w:i/>
          <w:iCs/>
        </w:rPr>
        <w:t>Lapsen kaltoinkohtelu käsittää kaikki sellaiset fyysisen ja psyykkisen pahoinpitelyn muodot, seksuaalisen hyväksikäytön, laiminlyönnin taikka kaupallisen tai muun riiston, joista seuraa todellista tai mahdollista vaaraa lapsen terveydelle, elämälle, kehitykselle tai ihmisarvolle suhteessa, jossa on kyse vastuusta, luottamuksesta tai vallasta”. (WHO)</w:t>
      </w:r>
      <w:r w:rsidR="00AC0D02">
        <w:rPr>
          <w:i/>
          <w:iCs/>
        </w:rPr>
        <w:t xml:space="preserve">. </w:t>
      </w:r>
      <w:r w:rsidR="00AC0D02">
        <w:rPr>
          <w:iCs/>
        </w:rPr>
        <w:t>Kaltoinkohtelua voi olla esim. se, ettei osteta rikkinäisten kenkien tilalle uusia tai henki</w:t>
      </w:r>
      <w:r w:rsidR="00C51799">
        <w:rPr>
          <w:iCs/>
        </w:rPr>
        <w:t xml:space="preserve">nen </w:t>
      </w:r>
      <w:proofErr w:type="spellStart"/>
      <w:r w:rsidR="00C51799">
        <w:rPr>
          <w:iCs/>
        </w:rPr>
        <w:t>kanltoinkohtelu</w:t>
      </w:r>
      <w:proofErr w:type="spellEnd"/>
      <w:r w:rsidR="00C51799">
        <w:rPr>
          <w:iCs/>
        </w:rPr>
        <w:t>, esimerkiksi mykkäkoulu.</w:t>
      </w:r>
    </w:p>
    <w:p w:rsidR="00CB4371" w:rsidRDefault="004A6235" w:rsidP="0075729C">
      <w:pPr>
        <w:rPr>
          <w:rStyle w:val="Hyperlinkki"/>
          <w:color w:val="auto"/>
          <w:u w:val="none"/>
        </w:rPr>
      </w:pPr>
      <w:r>
        <w:rPr>
          <w:rStyle w:val="Hyperlinkki"/>
          <w:color w:val="auto"/>
          <w:u w:val="none"/>
        </w:rPr>
        <w:t>Seuraavassa on koottu laajemmin väkivallan muotoja ja miten ne ilmenevät:</w:t>
      </w:r>
    </w:p>
    <w:p w:rsidR="004A6235" w:rsidRPr="004A6235" w:rsidRDefault="004A6235" w:rsidP="004A6235">
      <w:pPr>
        <w:numPr>
          <w:ilvl w:val="0"/>
          <w:numId w:val="11"/>
        </w:numPr>
        <w:spacing w:after="0" w:line="276" w:lineRule="auto"/>
        <w:jc w:val="both"/>
        <w:rPr>
          <w:rFonts w:ascii="Calibri" w:eastAsia="Calibri" w:hAnsi="Calibri" w:cs="Times New Roman"/>
        </w:rPr>
      </w:pPr>
      <w:r w:rsidRPr="004A6235">
        <w:rPr>
          <w:rFonts w:ascii="Calibri" w:eastAsia="Calibri" w:hAnsi="Calibri" w:cs="Times New Roman"/>
          <w:b/>
        </w:rPr>
        <w:t>Fyysinen väkivalta</w:t>
      </w:r>
      <w:r w:rsidRPr="004A6235">
        <w:rPr>
          <w:rFonts w:ascii="Calibri" w:eastAsia="Calibri" w:hAnsi="Calibri" w:cs="Times New Roman"/>
        </w:rPr>
        <w:t xml:space="preserve"> on esimerkiksi lyömistä, potkimista, ravistelua, kiinnipitämistä, tönimistä ja repimistä. Fyysinen väkivalta aiheuttaa usein uhrille näkyviä fyysisiä vammoja. Myös pakkosyöttäminen ja -juottaminen ovat fyysisen väkivallan muotoja.</w:t>
      </w:r>
    </w:p>
    <w:p w:rsidR="004A6235" w:rsidRPr="004A6235" w:rsidRDefault="004A6235" w:rsidP="004A6235">
      <w:pPr>
        <w:spacing w:after="0" w:line="276" w:lineRule="auto"/>
        <w:jc w:val="both"/>
        <w:rPr>
          <w:rFonts w:ascii="Calibri" w:eastAsia="Calibri" w:hAnsi="Calibri" w:cs="Times New Roman"/>
        </w:rPr>
      </w:pPr>
    </w:p>
    <w:p w:rsidR="004A6235" w:rsidRPr="004A6235" w:rsidRDefault="004A6235" w:rsidP="004A6235">
      <w:pPr>
        <w:numPr>
          <w:ilvl w:val="0"/>
          <w:numId w:val="11"/>
        </w:numPr>
        <w:spacing w:after="0" w:line="276" w:lineRule="auto"/>
        <w:jc w:val="both"/>
        <w:rPr>
          <w:rFonts w:ascii="Calibri" w:eastAsia="Calibri" w:hAnsi="Calibri" w:cs="Times New Roman"/>
        </w:rPr>
      </w:pPr>
      <w:r w:rsidRPr="004A6235">
        <w:rPr>
          <w:rFonts w:ascii="Calibri" w:eastAsia="Calibri" w:hAnsi="Calibri" w:cs="Times New Roman"/>
          <w:b/>
        </w:rPr>
        <w:t xml:space="preserve">Henkinen väkivalta </w:t>
      </w:r>
      <w:r w:rsidRPr="004A6235">
        <w:rPr>
          <w:rFonts w:ascii="Calibri" w:eastAsia="Calibri" w:hAnsi="Calibri" w:cs="Times New Roman"/>
        </w:rPr>
        <w:t>voi olla toisen vähättelyä, nimittelyä ja haukkumista, alistamista, nöyryyttämistä, uhkailua ja kiristämistä. Vapauden rajoittaminen, poissulkeminen ja kontrollointi on myös henkistä väkivalta.</w:t>
      </w:r>
    </w:p>
    <w:p w:rsidR="004A6235" w:rsidRPr="004A6235" w:rsidRDefault="004A6235" w:rsidP="004A6235">
      <w:pPr>
        <w:spacing w:after="0" w:line="276" w:lineRule="auto"/>
        <w:jc w:val="both"/>
        <w:rPr>
          <w:rFonts w:ascii="Calibri" w:eastAsia="Calibri" w:hAnsi="Calibri" w:cs="Times New Roman"/>
        </w:rPr>
      </w:pPr>
    </w:p>
    <w:p w:rsidR="004A6235" w:rsidRPr="004A6235" w:rsidRDefault="004A6235" w:rsidP="004A6235">
      <w:pPr>
        <w:numPr>
          <w:ilvl w:val="0"/>
          <w:numId w:val="11"/>
        </w:numPr>
        <w:spacing w:after="0" w:line="276" w:lineRule="auto"/>
        <w:jc w:val="both"/>
        <w:rPr>
          <w:rFonts w:ascii="Calibri" w:eastAsia="Calibri" w:hAnsi="Calibri" w:cs="Times New Roman"/>
        </w:rPr>
      </w:pPr>
      <w:r w:rsidRPr="004A6235">
        <w:rPr>
          <w:rFonts w:ascii="Calibri" w:eastAsia="Calibri" w:hAnsi="Calibri" w:cs="Times New Roman"/>
          <w:b/>
        </w:rPr>
        <w:t xml:space="preserve">Tunneväkivalta </w:t>
      </w:r>
      <w:r w:rsidRPr="004A6235">
        <w:rPr>
          <w:rFonts w:ascii="Calibri" w:eastAsia="Calibri" w:hAnsi="Calibri" w:cs="Times New Roman"/>
        </w:rPr>
        <w:t>on henkistä väkivaltaa ja manipulointia. Tunneväkivalta on vallankäyttöä tunteita hyväksi käyttäen. Kylmien ja lämpimien tunteiden laskelmoiva vaihtelu parisuhteessa on esimerkki tunneväkivallasta.</w:t>
      </w:r>
    </w:p>
    <w:p w:rsidR="004A6235" w:rsidRPr="004A6235" w:rsidRDefault="004A6235" w:rsidP="004A6235">
      <w:pPr>
        <w:spacing w:after="0" w:line="276" w:lineRule="auto"/>
        <w:jc w:val="both"/>
        <w:rPr>
          <w:rFonts w:ascii="Calibri" w:eastAsia="Calibri" w:hAnsi="Calibri" w:cs="Times New Roman"/>
        </w:rPr>
      </w:pPr>
    </w:p>
    <w:p w:rsidR="004A6235" w:rsidRPr="004A6235" w:rsidRDefault="004A6235" w:rsidP="004A6235">
      <w:pPr>
        <w:numPr>
          <w:ilvl w:val="0"/>
          <w:numId w:val="11"/>
        </w:numPr>
        <w:spacing w:after="0" w:line="276" w:lineRule="auto"/>
        <w:jc w:val="both"/>
        <w:rPr>
          <w:rFonts w:ascii="Calibri" w:eastAsia="Calibri" w:hAnsi="Calibri" w:cs="Times New Roman"/>
        </w:rPr>
      </w:pPr>
      <w:r w:rsidRPr="004A6235">
        <w:rPr>
          <w:rFonts w:ascii="Calibri" w:eastAsia="Calibri" w:hAnsi="Calibri" w:cs="Times New Roman"/>
          <w:b/>
        </w:rPr>
        <w:t xml:space="preserve">Hengellinen väkivalta </w:t>
      </w:r>
      <w:r w:rsidRPr="004A6235">
        <w:rPr>
          <w:rFonts w:ascii="Calibri" w:eastAsia="Calibri" w:hAnsi="Calibri" w:cs="Times New Roman"/>
        </w:rPr>
        <w:t>on henkistä väkivaltaa, johon liittyy uskonnollinen ulottuvuus. Sen ilmenemismuotoja ovat esimerkiksi pelottelu, käännyttäminen, syyllistäminen tai uskonnollisesta liikkeestä eroamisen estäminen. Hengellisen väkivallan päämäärä on nujertaa toisen ihmisen maailmankatsomus, elämäntapa tai mielipide.</w:t>
      </w:r>
    </w:p>
    <w:p w:rsidR="004A6235" w:rsidRPr="004A6235" w:rsidRDefault="004A6235" w:rsidP="004A6235">
      <w:pPr>
        <w:spacing w:after="0" w:line="276" w:lineRule="auto"/>
        <w:jc w:val="both"/>
        <w:rPr>
          <w:rFonts w:ascii="Calibri" w:eastAsia="Calibri" w:hAnsi="Calibri" w:cs="Times New Roman"/>
        </w:rPr>
      </w:pPr>
    </w:p>
    <w:p w:rsidR="004A6235" w:rsidRPr="004A6235" w:rsidRDefault="004A6235" w:rsidP="004A6235">
      <w:pPr>
        <w:numPr>
          <w:ilvl w:val="0"/>
          <w:numId w:val="11"/>
        </w:numPr>
        <w:spacing w:after="0" w:line="276" w:lineRule="auto"/>
        <w:jc w:val="both"/>
        <w:rPr>
          <w:rFonts w:ascii="Calibri" w:eastAsia="Calibri" w:hAnsi="Calibri" w:cs="Times New Roman"/>
        </w:rPr>
      </w:pPr>
      <w:r w:rsidRPr="004A6235">
        <w:rPr>
          <w:rFonts w:ascii="Calibri" w:eastAsia="Calibri" w:hAnsi="Calibri" w:cs="Times New Roman"/>
          <w:b/>
        </w:rPr>
        <w:t xml:space="preserve">Seksuaalista väkivaltaa </w:t>
      </w:r>
      <w:r w:rsidRPr="004A6235">
        <w:rPr>
          <w:rFonts w:ascii="Calibri" w:eastAsia="Calibri" w:hAnsi="Calibri" w:cs="Times New Roman"/>
        </w:rPr>
        <w:t>ovat esimerkiksi raiskaus ja lapsen tai aikuisen seksuaalinen hyväksikäyttö. Myös sukupuolinen häirintä, härskit puheet, ahdistelu ja kohteelleen vastenmielinen lähentely ovat seksuaalista väkivaltaa.</w:t>
      </w:r>
    </w:p>
    <w:p w:rsidR="004A6235" w:rsidRPr="004A6235" w:rsidRDefault="004A6235" w:rsidP="004A6235">
      <w:pPr>
        <w:spacing w:after="0" w:line="276" w:lineRule="auto"/>
        <w:jc w:val="both"/>
        <w:rPr>
          <w:rFonts w:ascii="Calibri" w:eastAsia="Calibri" w:hAnsi="Calibri" w:cs="Times New Roman"/>
        </w:rPr>
      </w:pPr>
    </w:p>
    <w:p w:rsidR="004A6235" w:rsidRPr="004A6235" w:rsidRDefault="004A6235" w:rsidP="004A6235">
      <w:pPr>
        <w:numPr>
          <w:ilvl w:val="0"/>
          <w:numId w:val="11"/>
        </w:numPr>
        <w:spacing w:after="0" w:line="276" w:lineRule="auto"/>
        <w:jc w:val="both"/>
        <w:rPr>
          <w:rFonts w:ascii="Calibri" w:eastAsia="Calibri" w:hAnsi="Calibri" w:cs="Times New Roman"/>
        </w:rPr>
      </w:pPr>
      <w:r w:rsidRPr="004A6235">
        <w:rPr>
          <w:rFonts w:ascii="Calibri" w:eastAsia="Calibri" w:hAnsi="Calibri" w:cs="Times New Roman"/>
          <w:b/>
        </w:rPr>
        <w:t xml:space="preserve">Taloudellinen väkivalta </w:t>
      </w:r>
      <w:r w:rsidRPr="004A6235">
        <w:rPr>
          <w:rFonts w:ascii="Calibri" w:eastAsia="Calibri" w:hAnsi="Calibri" w:cs="Times New Roman"/>
        </w:rPr>
        <w:t>on toisen ihmisen rahan käytön kontrolloimista ja itsenäisen toimeentulon, esimerkiksi työssäkäynnin estämistä. Myös toisen omaisuuden tahallinen tuhoaminen on taloudellista väkivaltaa.</w:t>
      </w:r>
    </w:p>
    <w:p w:rsidR="004A6235" w:rsidRPr="004A6235" w:rsidRDefault="004A6235" w:rsidP="004A6235">
      <w:pPr>
        <w:spacing w:after="0" w:line="276" w:lineRule="auto"/>
        <w:jc w:val="both"/>
        <w:rPr>
          <w:rFonts w:ascii="Calibri" w:eastAsia="Calibri" w:hAnsi="Calibri" w:cs="Times New Roman"/>
        </w:rPr>
      </w:pPr>
    </w:p>
    <w:p w:rsidR="004A6235" w:rsidRPr="004A6235" w:rsidRDefault="004A6235" w:rsidP="004A6235">
      <w:pPr>
        <w:numPr>
          <w:ilvl w:val="0"/>
          <w:numId w:val="11"/>
        </w:numPr>
        <w:spacing w:after="0" w:line="276" w:lineRule="auto"/>
        <w:jc w:val="both"/>
        <w:rPr>
          <w:rFonts w:ascii="Calibri" w:eastAsia="Calibri" w:hAnsi="Calibri" w:cs="Times New Roman"/>
        </w:rPr>
      </w:pPr>
      <w:r w:rsidRPr="004A6235">
        <w:rPr>
          <w:rFonts w:ascii="Calibri" w:eastAsia="Calibri" w:hAnsi="Calibri" w:cs="Times New Roman"/>
          <w:b/>
        </w:rPr>
        <w:t xml:space="preserve">Laiminlyönti </w:t>
      </w:r>
      <w:r w:rsidRPr="004A6235">
        <w:rPr>
          <w:rFonts w:ascii="Calibri" w:eastAsia="Calibri" w:hAnsi="Calibri" w:cs="Times New Roman"/>
        </w:rPr>
        <w:t>on erityisesti vanhuksiin, lapsiin ja sairaisiin kohdistuva väkivallan muoto. Laiminlyöntiä voi olla esimerkiksi se, että vanhukselle ei anneta riittävästi ruokaa, juomaa tai lääkkeitä. Laiminlyönti voi johtaa kuivumiseen, aliravitsemukseen, sairauden pahenemiseen ja jopa kuolemaan.</w:t>
      </w:r>
    </w:p>
    <w:p w:rsidR="004A6235" w:rsidRPr="004A6235" w:rsidRDefault="004A6235" w:rsidP="004A6235">
      <w:pPr>
        <w:spacing w:after="0" w:line="276" w:lineRule="auto"/>
        <w:jc w:val="both"/>
        <w:rPr>
          <w:rFonts w:ascii="Calibri" w:eastAsia="Calibri" w:hAnsi="Calibri" w:cs="Times New Roman"/>
        </w:rPr>
      </w:pPr>
    </w:p>
    <w:p w:rsidR="004A6235" w:rsidRPr="004A6235" w:rsidRDefault="004A6235" w:rsidP="004A6235">
      <w:pPr>
        <w:numPr>
          <w:ilvl w:val="0"/>
          <w:numId w:val="11"/>
        </w:numPr>
        <w:spacing w:after="0" w:line="276" w:lineRule="auto"/>
        <w:jc w:val="both"/>
        <w:rPr>
          <w:rFonts w:ascii="Calibri" w:eastAsia="Calibri" w:hAnsi="Calibri" w:cs="Times New Roman"/>
        </w:rPr>
      </w:pPr>
      <w:r w:rsidRPr="004A6235">
        <w:rPr>
          <w:rFonts w:ascii="Calibri" w:eastAsia="Calibri" w:hAnsi="Calibri" w:cs="Times New Roman"/>
          <w:b/>
        </w:rPr>
        <w:t xml:space="preserve">Itsetuhoinen väkivalta </w:t>
      </w:r>
      <w:r w:rsidRPr="004A6235">
        <w:rPr>
          <w:rFonts w:ascii="Calibri" w:eastAsia="Calibri" w:hAnsi="Calibri" w:cs="Times New Roman"/>
        </w:rPr>
        <w:t>voi olla epäsuoraa ja tiedostamatonta käyttäytymistä, esimerkiksi holtitonta henkeä uhkaavaa riskinottoa liikenteessä, kohtuutonta päihteidenkäyttöä tai vakavan sairauden hoidon laiminlyöntiä. Suora itsetuhoisuus ilmenee viiltelynä tai muuna oman kehon vahingoittamisena, itsemurhayrityksinä ja itsemurhana. Itsemurha-ajatukset ovat suomalaisilla melko yleisiä ja miehillä yleisempiä kuin naisilla. Vaikka itsemurha-ajatukset ja -puheet voivat olla ohimeneviä, ne on aina otettava vakavasti ja niihin on puututtava heti.</w:t>
      </w:r>
    </w:p>
    <w:p w:rsidR="004A6235" w:rsidRPr="004A6235" w:rsidRDefault="004A6235" w:rsidP="004A6235">
      <w:pPr>
        <w:spacing w:after="0" w:line="276" w:lineRule="auto"/>
        <w:jc w:val="both"/>
        <w:rPr>
          <w:rFonts w:ascii="Calibri" w:eastAsia="Calibri" w:hAnsi="Calibri" w:cs="Times New Roman"/>
        </w:rPr>
      </w:pPr>
    </w:p>
    <w:p w:rsidR="004A6235" w:rsidRPr="004A6235" w:rsidRDefault="004A6235" w:rsidP="004A6235">
      <w:pPr>
        <w:numPr>
          <w:ilvl w:val="0"/>
          <w:numId w:val="11"/>
        </w:numPr>
        <w:spacing w:after="0" w:line="276" w:lineRule="auto"/>
        <w:jc w:val="both"/>
        <w:rPr>
          <w:rFonts w:ascii="Calibri" w:eastAsia="Calibri" w:hAnsi="Calibri" w:cs="Times New Roman"/>
        </w:rPr>
      </w:pPr>
      <w:r w:rsidRPr="004A6235">
        <w:rPr>
          <w:rFonts w:ascii="Calibri" w:eastAsia="Calibri" w:hAnsi="Calibri" w:cs="Times New Roman"/>
          <w:b/>
        </w:rPr>
        <w:t xml:space="preserve">Yhteisöllinen väkivalta </w:t>
      </w:r>
      <w:r w:rsidRPr="004A6235">
        <w:rPr>
          <w:rFonts w:ascii="Calibri" w:eastAsia="Calibri" w:hAnsi="Calibri" w:cs="Times New Roman"/>
        </w:rPr>
        <w:t>on perheen ulkopuolella tapahtuvaa yhteisön toiseen yhteisöön tai yksilöön kohdistamaa väkivaltaa. Esimerkiksi koulu- tai työpaikkakiusaaminen on yhteisöllistä väkivaltaa. Valtion tai yhteisön harjoittamasta väkivallasta on kyse myös silloin, kun laki tai sen toimeenpano sallii tai jättää tuomitsematta väkivallan.</w:t>
      </w:r>
    </w:p>
    <w:p w:rsidR="004A6235" w:rsidRPr="004A6235" w:rsidRDefault="004A6235" w:rsidP="004A6235">
      <w:pPr>
        <w:spacing w:after="0" w:line="276" w:lineRule="auto"/>
        <w:jc w:val="both"/>
        <w:rPr>
          <w:rFonts w:ascii="Calibri" w:eastAsia="Calibri" w:hAnsi="Calibri" w:cs="Times New Roman"/>
        </w:rPr>
      </w:pPr>
    </w:p>
    <w:p w:rsidR="004A6235" w:rsidRPr="004A6235" w:rsidRDefault="004A6235" w:rsidP="004A6235">
      <w:pPr>
        <w:numPr>
          <w:ilvl w:val="0"/>
          <w:numId w:val="11"/>
        </w:numPr>
        <w:spacing w:after="0" w:line="276" w:lineRule="auto"/>
        <w:jc w:val="both"/>
        <w:rPr>
          <w:rFonts w:ascii="Calibri" w:eastAsia="Calibri" w:hAnsi="Calibri" w:cs="Times New Roman"/>
        </w:rPr>
      </w:pPr>
      <w:r w:rsidRPr="004A6235">
        <w:rPr>
          <w:rFonts w:ascii="Calibri" w:eastAsia="Calibri" w:hAnsi="Calibri" w:cs="Times New Roman"/>
          <w:b/>
        </w:rPr>
        <w:t xml:space="preserve">Uskonnollinen väkivalta </w:t>
      </w:r>
      <w:r w:rsidRPr="004A6235">
        <w:rPr>
          <w:rFonts w:ascii="Calibri" w:eastAsia="Calibri" w:hAnsi="Calibri" w:cs="Times New Roman"/>
        </w:rPr>
        <w:t>on toisen uskonnon harjoittamisen rajoittamista tai suoranaista kieltämistä. Uskonnon harjoittamiseen pakottaminen on myös uskonnollista väkivaltaa.</w:t>
      </w:r>
    </w:p>
    <w:p w:rsidR="004A6235" w:rsidRPr="004A6235" w:rsidRDefault="004A6235" w:rsidP="004A6235">
      <w:pPr>
        <w:spacing w:after="0" w:line="276" w:lineRule="auto"/>
        <w:jc w:val="both"/>
        <w:rPr>
          <w:rFonts w:ascii="Calibri" w:eastAsia="Calibri" w:hAnsi="Calibri" w:cs="Times New Roman"/>
        </w:rPr>
      </w:pPr>
    </w:p>
    <w:p w:rsidR="004A6235" w:rsidRPr="004A6235" w:rsidRDefault="004A6235" w:rsidP="004A6235">
      <w:pPr>
        <w:numPr>
          <w:ilvl w:val="0"/>
          <w:numId w:val="11"/>
        </w:numPr>
        <w:spacing w:after="0" w:line="276" w:lineRule="auto"/>
        <w:jc w:val="both"/>
        <w:rPr>
          <w:rFonts w:ascii="Calibri" w:eastAsia="Calibri" w:hAnsi="Calibri" w:cs="Times New Roman"/>
        </w:rPr>
      </w:pPr>
      <w:r w:rsidRPr="004A6235">
        <w:rPr>
          <w:rFonts w:ascii="Calibri" w:eastAsia="Calibri" w:hAnsi="Calibri" w:cs="Times New Roman"/>
          <w:b/>
        </w:rPr>
        <w:t xml:space="preserve">Rakenteellinen väkivalta </w:t>
      </w:r>
      <w:r w:rsidRPr="004A6235">
        <w:rPr>
          <w:rFonts w:ascii="Calibri" w:eastAsia="Calibri" w:hAnsi="Calibri" w:cs="Times New Roman"/>
        </w:rPr>
        <w:t xml:space="preserve">on yhteiskunnan tiettyjä ihmisryhmiä välittömästi tai välillisesti syrjivää, laillista vallankäyttöä. Sitä on esimerkiksi vapauksien, oikeuksien ja velvollisuuksien epäoikeudenmukainen jakautuminen eri ihmisryhmien ja yksilöiden kesken. </w:t>
      </w:r>
    </w:p>
    <w:p w:rsidR="004A6235" w:rsidRPr="004A6235" w:rsidRDefault="004A6235" w:rsidP="004A6235">
      <w:pPr>
        <w:spacing w:after="0" w:line="276" w:lineRule="auto"/>
        <w:jc w:val="both"/>
        <w:rPr>
          <w:rFonts w:ascii="Calibri" w:eastAsia="Calibri" w:hAnsi="Calibri" w:cs="Times New Roman"/>
        </w:rPr>
      </w:pPr>
    </w:p>
    <w:p w:rsidR="004A6235" w:rsidRPr="004A6235" w:rsidRDefault="004A6235" w:rsidP="004A6235">
      <w:pPr>
        <w:spacing w:after="0" w:line="276" w:lineRule="auto"/>
        <w:jc w:val="both"/>
        <w:rPr>
          <w:rFonts w:ascii="Calibri" w:eastAsia="Calibri" w:hAnsi="Calibri" w:cs="Times New Roman"/>
        </w:rPr>
      </w:pPr>
    </w:p>
    <w:p w:rsidR="004A6235" w:rsidRPr="004A6235" w:rsidRDefault="004A6235" w:rsidP="004A6235">
      <w:pPr>
        <w:spacing w:after="0" w:line="276" w:lineRule="auto"/>
        <w:jc w:val="both"/>
        <w:rPr>
          <w:rFonts w:ascii="Calibri" w:eastAsia="Calibri" w:hAnsi="Calibri" w:cs="Times New Roman"/>
        </w:rPr>
      </w:pPr>
      <w:r w:rsidRPr="004A6235">
        <w:rPr>
          <w:rFonts w:ascii="Calibri" w:eastAsia="Calibri" w:hAnsi="Calibri" w:cs="Times New Roman"/>
        </w:rPr>
        <w:t xml:space="preserve">Lähde: Holm S. &amp; Laukkanen M. </w:t>
      </w:r>
      <w:proofErr w:type="spellStart"/>
      <w:r w:rsidRPr="004A6235">
        <w:rPr>
          <w:rFonts w:ascii="Calibri" w:eastAsia="Calibri" w:hAnsi="Calibri" w:cs="Times New Roman"/>
        </w:rPr>
        <w:t>Fredi</w:t>
      </w:r>
      <w:proofErr w:type="spellEnd"/>
      <w:r w:rsidRPr="004A6235">
        <w:rPr>
          <w:rFonts w:ascii="Calibri" w:eastAsia="Calibri" w:hAnsi="Calibri" w:cs="Times New Roman"/>
        </w:rPr>
        <w:t xml:space="preserve">. Pojat, tasa-arvo ja ihmisoikeudet. Opetusmateriaali. </w:t>
      </w:r>
      <w:proofErr w:type="spellStart"/>
      <w:r w:rsidRPr="004A6235">
        <w:rPr>
          <w:rFonts w:ascii="Calibri" w:eastAsia="Calibri" w:hAnsi="Calibri" w:cs="Times New Roman"/>
        </w:rPr>
        <w:t>Aksidenssi</w:t>
      </w:r>
      <w:proofErr w:type="spellEnd"/>
      <w:r w:rsidRPr="004A6235">
        <w:rPr>
          <w:rFonts w:ascii="Calibri" w:eastAsia="Calibri" w:hAnsi="Calibri" w:cs="Times New Roman"/>
        </w:rPr>
        <w:t xml:space="preserve"> Oy, Helsinki 2007, s. 59.</w:t>
      </w:r>
    </w:p>
    <w:p w:rsidR="004A6235" w:rsidRPr="00A450D8" w:rsidRDefault="004A6235" w:rsidP="0075729C">
      <w:pPr>
        <w:rPr>
          <w:rStyle w:val="Hyperlinkki"/>
          <w:color w:val="auto"/>
          <w:u w:val="none"/>
        </w:rPr>
      </w:pPr>
    </w:p>
    <w:p w:rsidR="00337D49" w:rsidRDefault="004A5DF9" w:rsidP="0075729C">
      <w:pPr>
        <w:rPr>
          <w:rStyle w:val="Hyperlinkki"/>
          <w:b/>
          <w:color w:val="auto"/>
          <w:u w:val="none"/>
        </w:rPr>
      </w:pPr>
      <w:r>
        <w:rPr>
          <w:rStyle w:val="Hyperlinkki"/>
          <w:b/>
          <w:color w:val="auto"/>
          <w:u w:val="none"/>
        </w:rPr>
        <w:t>Väkivallan kehä</w:t>
      </w:r>
    </w:p>
    <w:p w:rsidR="003A34EE" w:rsidRPr="003A34EE" w:rsidRDefault="003A34EE" w:rsidP="0075729C">
      <w:pPr>
        <w:rPr>
          <w:rStyle w:val="Hyperlinkki"/>
          <w:color w:val="auto"/>
          <w:u w:val="none"/>
        </w:rPr>
      </w:pPr>
      <w:r w:rsidRPr="003A34EE">
        <w:rPr>
          <w:rStyle w:val="Hyperlinkki"/>
          <w:color w:val="auto"/>
          <w:u w:val="none"/>
        </w:rPr>
        <w:t xml:space="preserve">Väkivalta </w:t>
      </w:r>
      <w:r>
        <w:rPr>
          <w:rStyle w:val="Hyperlinkki"/>
          <w:color w:val="auto"/>
          <w:u w:val="none"/>
        </w:rPr>
        <w:t>alkaa yleensä hiljalleen ja muuttuu jatkuessaan koko ajan pahemmaksi. Väkivaltaisessa suhteessa ei ole aina väkivaltaa, vaan siinä voi olla pitkiäkin väkivallattomia ajanjaksoja. Yleensä väkivaltaa alkaa olla ajan kuluessa enemmän. Väkivallan kehä kertoo väkivaltaisen suhteen vaiheista ja auttaa käsittämään miksi tuollaisesta suhteesta irrottautuminen voi olla hankalaa. Väkivaltaisen räjähdyksen jälkeen voi tulla kuherruskuukausi, jolloin asiat ovat loistavasti kohdallaan</w:t>
      </w:r>
      <w:r w:rsidR="00C51799">
        <w:rPr>
          <w:rStyle w:val="Hyperlinkki"/>
          <w:color w:val="auto"/>
          <w:u w:val="none"/>
        </w:rPr>
        <w:t>. Kuherruskuukauden aikana tekijä yleensä hyvittelee tekoaan,</w:t>
      </w:r>
      <w:r>
        <w:rPr>
          <w:rStyle w:val="Hyperlinkki"/>
          <w:color w:val="auto"/>
          <w:u w:val="none"/>
        </w:rPr>
        <w:t xml:space="preserve"> kunnes taas räjähtää. </w:t>
      </w:r>
      <w:r w:rsidR="003754AF">
        <w:rPr>
          <w:rStyle w:val="Hyperlinkki"/>
          <w:color w:val="auto"/>
          <w:u w:val="none"/>
        </w:rPr>
        <w:t xml:space="preserve">Joskus tuon räjähdyksen vaistoaa toisen käytöksestä tai puhetyylistä. Ennakoitavuus voi liittyä myös esimerkiksi päihteisiin. </w:t>
      </w:r>
      <w:r w:rsidR="00C51799">
        <w:rPr>
          <w:rStyle w:val="Hyperlinkki"/>
          <w:color w:val="auto"/>
          <w:u w:val="none"/>
        </w:rPr>
        <w:t>Ajan kuluessa kuherruskuukausi jaksot yleensä lyhenevät ja väkivaltaisuus taasen lisääntyy.</w:t>
      </w:r>
    </w:p>
    <w:p w:rsidR="004A5DF9" w:rsidRDefault="004A5DF9" w:rsidP="0075729C">
      <w:pPr>
        <w:rPr>
          <w:rStyle w:val="Hyperlinkki"/>
          <w:b/>
          <w:color w:val="auto"/>
          <w:u w:val="none"/>
        </w:rPr>
      </w:pPr>
    </w:p>
    <w:p w:rsidR="004A5DF9" w:rsidRDefault="004A5DF9" w:rsidP="0075729C">
      <w:pPr>
        <w:rPr>
          <w:rStyle w:val="Hyperlinkki"/>
          <w:b/>
          <w:color w:val="auto"/>
          <w:u w:val="none"/>
        </w:rPr>
      </w:pPr>
      <w:r>
        <w:rPr>
          <w:rStyle w:val="Hyperlinkki"/>
          <w:b/>
          <w:color w:val="auto"/>
          <w:u w:val="none"/>
        </w:rPr>
        <w:t>Väkivallan vaikutukset</w:t>
      </w:r>
    </w:p>
    <w:p w:rsidR="00246FB4" w:rsidRPr="00246FB4" w:rsidRDefault="00246FB4" w:rsidP="0075729C">
      <w:pPr>
        <w:rPr>
          <w:rStyle w:val="Hyperlinkki"/>
          <w:color w:val="auto"/>
          <w:u w:val="none"/>
        </w:rPr>
      </w:pPr>
      <w:r w:rsidRPr="00246FB4">
        <w:rPr>
          <w:rStyle w:val="Hyperlinkki"/>
          <w:color w:val="auto"/>
          <w:u w:val="none"/>
        </w:rPr>
        <w:t>Väkivallan vaikutuksia ei tule koskaan väheksyä onpa kyse mistä väkivallan muodosta tahansa. Väkivalta voi olla hengenvaarallista ja hyvin traumatisoivaa.</w:t>
      </w:r>
      <w:r w:rsidR="006C015B">
        <w:rPr>
          <w:rStyle w:val="Hyperlinkki"/>
          <w:color w:val="auto"/>
          <w:u w:val="none"/>
        </w:rPr>
        <w:t xml:space="preserve"> Joskus se voi vaikuttaa työ- tai opiskelukykyyn. Aina on tärkeää hakea apua</w:t>
      </w:r>
      <w:r w:rsidR="00E82142">
        <w:rPr>
          <w:rStyle w:val="Hyperlinkki"/>
          <w:color w:val="auto"/>
          <w:u w:val="none"/>
        </w:rPr>
        <w:t>,</w:t>
      </w:r>
      <w:r w:rsidR="006C015B">
        <w:rPr>
          <w:rStyle w:val="Hyperlinkki"/>
          <w:color w:val="auto"/>
          <w:u w:val="none"/>
        </w:rPr>
        <w:t xml:space="preserve"> jos on kohdannut väkivaltaa, vaikka nähnyt vanhempien välistä väkivaltaa. Keskustelu usein auttaa. Avun hakeminen kannattaa, vaikka tapahtuneesta olisi kulunut aikaa. </w:t>
      </w:r>
    </w:p>
    <w:p w:rsidR="00246FB4" w:rsidRPr="006C015B" w:rsidRDefault="00246FB4" w:rsidP="0075729C">
      <w:pPr>
        <w:rPr>
          <w:rStyle w:val="Hyperlinkki"/>
          <w:color w:val="auto"/>
          <w:u w:val="none"/>
        </w:rPr>
      </w:pPr>
      <w:r>
        <w:rPr>
          <w:rStyle w:val="Hyperlinkki"/>
          <w:color w:val="auto"/>
          <w:u w:val="none"/>
        </w:rPr>
        <w:t xml:space="preserve">Seuraavassa kattavasti väkivallan vaikutuksia: </w:t>
      </w:r>
    </w:p>
    <w:p w:rsidR="004A5DF9" w:rsidRDefault="00D97573" w:rsidP="0075729C">
      <w:pPr>
        <w:rPr>
          <w:rStyle w:val="Hyperlinkki"/>
          <w:b/>
          <w:color w:val="auto"/>
          <w:u w:val="none"/>
        </w:rPr>
      </w:pPr>
      <w:hyperlink r:id="rId9" w:history="1">
        <w:r w:rsidR="00246FB4" w:rsidRPr="006A6792">
          <w:rPr>
            <w:rStyle w:val="Hyperlinkki"/>
            <w:b/>
          </w:rPr>
          <w:t>https://www.thl.fi/fi/web/l</w:t>
        </w:r>
        <w:r w:rsidR="00246FB4" w:rsidRPr="006A6792">
          <w:rPr>
            <w:rStyle w:val="Hyperlinkki"/>
            <w:b/>
          </w:rPr>
          <w:t>apset-nuoret-ja-perheet/tyon_tueksi/lahisuhde_perhevakivallan_ehkaisytyo/vakivallan</w:t>
        </w:r>
      </w:hyperlink>
    </w:p>
    <w:p w:rsidR="00246FB4" w:rsidRDefault="00246FB4" w:rsidP="0075729C">
      <w:pPr>
        <w:rPr>
          <w:rStyle w:val="Hyperlinkki"/>
          <w:b/>
          <w:color w:val="auto"/>
          <w:u w:val="none"/>
        </w:rPr>
      </w:pPr>
    </w:p>
    <w:p w:rsidR="004A5DF9" w:rsidRPr="000760C0" w:rsidRDefault="004A5DF9" w:rsidP="0075729C">
      <w:pPr>
        <w:rPr>
          <w:b/>
        </w:rPr>
      </w:pPr>
    </w:p>
    <w:p w:rsidR="00BF0257" w:rsidRDefault="00BF0257" w:rsidP="0075729C"/>
    <w:p w:rsidR="00C51799" w:rsidRDefault="00C51799" w:rsidP="00F06064">
      <w:pPr>
        <w:rPr>
          <w:b/>
          <w:u w:val="single"/>
        </w:rPr>
      </w:pPr>
    </w:p>
    <w:p w:rsidR="00C51799" w:rsidRDefault="00C51799" w:rsidP="00F06064">
      <w:pPr>
        <w:rPr>
          <w:b/>
          <w:u w:val="single"/>
        </w:rPr>
      </w:pPr>
    </w:p>
    <w:p w:rsidR="006B3E7E" w:rsidRPr="00F06064" w:rsidRDefault="00BF0257" w:rsidP="00F06064">
      <w:pPr>
        <w:rPr>
          <w:b/>
          <w:u w:val="single"/>
        </w:rPr>
      </w:pPr>
      <w:r>
        <w:rPr>
          <w:b/>
          <w:u w:val="single"/>
        </w:rPr>
        <w:lastRenderedPageBreak/>
        <w:t>Välitehtävät</w:t>
      </w:r>
    </w:p>
    <w:p w:rsidR="0075729C" w:rsidRPr="0075729C" w:rsidRDefault="0075729C" w:rsidP="006B3E7E">
      <w:pPr>
        <w:pStyle w:val="Luettelokappale"/>
        <w:ind w:left="1440"/>
        <w:rPr>
          <w:b/>
          <w:u w:val="single"/>
        </w:rPr>
      </w:pPr>
      <w:r w:rsidRPr="0075729C">
        <w:rPr>
          <w:u w:val="single"/>
        </w:rPr>
        <w:t xml:space="preserve"> </w:t>
      </w:r>
    </w:p>
    <w:p w:rsidR="0075729C" w:rsidRPr="00747F43" w:rsidRDefault="00747F43" w:rsidP="0075729C">
      <w:pPr>
        <w:pStyle w:val="Luettelokappale"/>
        <w:numPr>
          <w:ilvl w:val="0"/>
          <w:numId w:val="5"/>
        </w:numPr>
        <w:rPr>
          <w:b/>
        </w:rPr>
      </w:pPr>
      <w:r>
        <w:t xml:space="preserve">Tutustukaa Suomen rikoslakiin. </w:t>
      </w:r>
      <w:r w:rsidR="0075729C">
        <w:t>Miten Suomen rikoslaki määrittelee väkivallan?</w:t>
      </w:r>
      <w:r>
        <w:t xml:space="preserve"> Miten Suomen rikoslaki määrittelee seksuaalirikokset?</w:t>
      </w:r>
    </w:p>
    <w:p w:rsidR="00747F43" w:rsidRPr="0075729C" w:rsidRDefault="00747F43" w:rsidP="00747F43">
      <w:pPr>
        <w:pStyle w:val="Luettelokappale"/>
        <w:ind w:left="1800"/>
        <w:rPr>
          <w:b/>
        </w:rPr>
      </w:pPr>
    </w:p>
    <w:p w:rsidR="00747F43" w:rsidRPr="00747F43" w:rsidRDefault="00747F43" w:rsidP="0075729C">
      <w:pPr>
        <w:pStyle w:val="Luettelokappale"/>
        <w:numPr>
          <w:ilvl w:val="0"/>
          <w:numId w:val="5"/>
        </w:numPr>
        <w:rPr>
          <w:b/>
        </w:rPr>
      </w:pPr>
      <w:r>
        <w:t>Tutustukaa YK:n ihmisoikeussopimukseen sekä seksuaalioikeuksiin</w:t>
      </w:r>
      <w:r w:rsidR="0075729C">
        <w:t xml:space="preserve">. </w:t>
      </w:r>
      <w:r>
        <w:t xml:space="preserve">Miksi väkivalta on ihmisoikeusloukkaus? </w:t>
      </w:r>
      <w:r w:rsidR="0075729C">
        <w:t>Miksi raiskaus on ihmisoikeusloukkaus</w:t>
      </w:r>
      <w:r>
        <w:t>? Pohdi sinun normaalia koulupäivääsi. Mitä ihmisoikeuksien/seksuaalioikeuksien rikkomisia tapahtuu koulun päivän aikana?</w:t>
      </w:r>
    </w:p>
    <w:p w:rsidR="00747F43" w:rsidRDefault="00747F43" w:rsidP="00747F43">
      <w:pPr>
        <w:pStyle w:val="Luettelokappale"/>
      </w:pPr>
    </w:p>
    <w:p w:rsidR="0075729C" w:rsidRPr="00985DFB" w:rsidRDefault="00924861" w:rsidP="0075729C">
      <w:pPr>
        <w:pStyle w:val="Luettelokappale"/>
        <w:numPr>
          <w:ilvl w:val="0"/>
          <w:numId w:val="5"/>
        </w:numPr>
        <w:rPr>
          <w:b/>
        </w:rPr>
      </w:pPr>
      <w:r>
        <w:t>Tutustukaa paikkakuntanne palveluihin. Mitä palveluja on tarjolla väkivallan kohteeksi joutuneelle? Entä väkivallan tekijälle?</w:t>
      </w:r>
      <w:r w:rsidR="00747F43">
        <w:t xml:space="preserve"> </w:t>
      </w:r>
    </w:p>
    <w:p w:rsidR="00985DFB" w:rsidRPr="00985DFB" w:rsidRDefault="00985DFB" w:rsidP="00985DFB">
      <w:pPr>
        <w:pStyle w:val="Luettelokappale"/>
        <w:rPr>
          <w:b/>
        </w:rPr>
      </w:pPr>
    </w:p>
    <w:p w:rsidR="00985DFB" w:rsidRPr="008C272E" w:rsidRDefault="00985DFB" w:rsidP="00985DFB">
      <w:pPr>
        <w:pStyle w:val="Luettelokappale"/>
        <w:ind w:left="1800"/>
        <w:rPr>
          <w:b/>
        </w:rPr>
      </w:pPr>
    </w:p>
    <w:p w:rsidR="008C272E" w:rsidRPr="008C272E" w:rsidRDefault="008C272E" w:rsidP="008C272E">
      <w:pPr>
        <w:pStyle w:val="Luettelokappale"/>
        <w:rPr>
          <w:b/>
        </w:rPr>
      </w:pPr>
    </w:p>
    <w:p w:rsidR="008C272E" w:rsidRDefault="007617B9" w:rsidP="008C272E">
      <w:pPr>
        <w:pStyle w:val="Luettelokappale"/>
        <w:numPr>
          <w:ilvl w:val="0"/>
          <w:numId w:val="6"/>
        </w:numPr>
        <w:rPr>
          <w:b/>
          <w:u w:val="single"/>
        </w:rPr>
      </w:pPr>
      <w:r>
        <w:rPr>
          <w:b/>
          <w:u w:val="single"/>
        </w:rPr>
        <w:t>Luento 45</w:t>
      </w:r>
      <w:r w:rsidR="008C272E" w:rsidRPr="008C272E">
        <w:rPr>
          <w:b/>
          <w:u w:val="single"/>
        </w:rPr>
        <w:t xml:space="preserve"> min</w:t>
      </w:r>
      <w:r w:rsidR="008449B9">
        <w:rPr>
          <w:b/>
          <w:u w:val="single"/>
        </w:rPr>
        <w:t xml:space="preserve"> Väkivallan kokemuksellisuus</w:t>
      </w:r>
    </w:p>
    <w:p w:rsidR="008C272E" w:rsidRDefault="008C272E" w:rsidP="008C272E">
      <w:pPr>
        <w:pStyle w:val="Luettelokappale"/>
        <w:rPr>
          <w:b/>
          <w:u w:val="single"/>
        </w:rPr>
      </w:pPr>
    </w:p>
    <w:p w:rsidR="008449B9" w:rsidRDefault="00D97573" w:rsidP="00443BFA">
      <w:pPr>
        <w:pStyle w:val="Luettelokappale"/>
        <w:jc w:val="both"/>
        <w:rPr>
          <w:rStyle w:val="Hyperlinkki"/>
          <w:b/>
        </w:rPr>
      </w:pPr>
      <w:hyperlink r:id="rId10" w:history="1">
        <w:r w:rsidR="008449B9" w:rsidRPr="00A005F1">
          <w:rPr>
            <w:rStyle w:val="Hyperlinkki"/>
            <w:b/>
          </w:rPr>
          <w:t>http://prezi.com/f00yczsin7u8/?utm_campaign=share&amp;utm_medium=copy&amp;rc=ex0share</w:t>
        </w:r>
      </w:hyperlink>
    </w:p>
    <w:p w:rsidR="003E45FD" w:rsidRDefault="003E45FD" w:rsidP="008C272E">
      <w:pPr>
        <w:pStyle w:val="Luettelokappale"/>
        <w:rPr>
          <w:rStyle w:val="Hyperlinkki"/>
          <w:b/>
        </w:rPr>
      </w:pPr>
    </w:p>
    <w:p w:rsidR="00A95AEF" w:rsidRDefault="00A95AEF" w:rsidP="008C272E">
      <w:pPr>
        <w:pStyle w:val="Luettelokappale"/>
        <w:rPr>
          <w:rStyle w:val="Hyperlinkki"/>
          <w:b/>
        </w:rPr>
      </w:pPr>
    </w:p>
    <w:p w:rsidR="00A95AEF" w:rsidRPr="00A95AEF" w:rsidRDefault="00A95AEF" w:rsidP="008C272E">
      <w:pPr>
        <w:pStyle w:val="Luettelokappale"/>
        <w:rPr>
          <w:rStyle w:val="Hyperlinkki"/>
          <w:b/>
          <w:color w:val="auto"/>
          <w:u w:val="none"/>
        </w:rPr>
      </w:pPr>
      <w:r w:rsidRPr="00A95AEF">
        <w:rPr>
          <w:rStyle w:val="Hyperlinkki"/>
          <w:b/>
          <w:color w:val="auto"/>
          <w:u w:val="none"/>
        </w:rPr>
        <w:t>Väkivallan uhrin kokemus</w:t>
      </w:r>
    </w:p>
    <w:p w:rsidR="003E45FD" w:rsidRDefault="003E45FD" w:rsidP="008C272E">
      <w:pPr>
        <w:pStyle w:val="Luettelokappale"/>
        <w:rPr>
          <w:rStyle w:val="Hyperlinkki"/>
          <w:b/>
        </w:rPr>
      </w:pPr>
    </w:p>
    <w:p w:rsidR="006664BD" w:rsidRDefault="00443BFA" w:rsidP="008C272E">
      <w:pPr>
        <w:pStyle w:val="Luettelokappale"/>
        <w:rPr>
          <w:rStyle w:val="Hyperlinkki"/>
          <w:color w:val="auto"/>
          <w:u w:val="none"/>
        </w:rPr>
      </w:pPr>
      <w:r w:rsidRPr="00443BFA">
        <w:rPr>
          <w:rStyle w:val="Hyperlinkki"/>
          <w:color w:val="auto"/>
          <w:u w:val="none"/>
        </w:rPr>
        <w:t xml:space="preserve">Oppilas </w:t>
      </w:r>
      <w:r w:rsidR="00A95AEF">
        <w:rPr>
          <w:rStyle w:val="Hyperlinkki"/>
          <w:color w:val="auto"/>
          <w:u w:val="none"/>
        </w:rPr>
        <w:t>tai opettaja lukee kokemus</w:t>
      </w:r>
      <w:r>
        <w:rPr>
          <w:rStyle w:val="Hyperlinkki"/>
          <w:color w:val="auto"/>
          <w:u w:val="none"/>
        </w:rPr>
        <w:t>kertomuksen, jonka pohjalta keskustellaan.</w:t>
      </w:r>
    </w:p>
    <w:p w:rsidR="005432E1" w:rsidRDefault="005432E1" w:rsidP="008C272E">
      <w:pPr>
        <w:pStyle w:val="Luettelokappale"/>
        <w:rPr>
          <w:rStyle w:val="Hyperlinkki"/>
          <w:color w:val="auto"/>
          <w:u w:val="none"/>
        </w:rPr>
      </w:pPr>
    </w:p>
    <w:p w:rsidR="003E45FD" w:rsidRDefault="005432E1" w:rsidP="008C272E">
      <w:pPr>
        <w:pStyle w:val="Luettelokappale"/>
        <w:rPr>
          <w:rStyle w:val="Hyperlinkki"/>
          <w:color w:val="auto"/>
          <w:u w:val="none"/>
        </w:rPr>
      </w:pPr>
      <w:r>
        <w:rPr>
          <w:rStyle w:val="Hyperlinkki"/>
          <w:color w:val="auto"/>
          <w:u w:val="none"/>
        </w:rPr>
        <w:t>Esitetään aluksi kysymys oppilaille: Mitä olisit halunnut kysyä uhrilta</w:t>
      </w:r>
      <w:r w:rsidR="002E64D7">
        <w:rPr>
          <w:rStyle w:val="Hyperlinkki"/>
          <w:color w:val="auto"/>
          <w:u w:val="none"/>
        </w:rPr>
        <w:t>/tekijältä</w:t>
      </w:r>
      <w:r>
        <w:rPr>
          <w:rStyle w:val="Hyperlinkki"/>
          <w:color w:val="auto"/>
          <w:u w:val="none"/>
        </w:rPr>
        <w:t>?</w:t>
      </w:r>
      <w:r w:rsidR="00443BFA">
        <w:rPr>
          <w:rStyle w:val="Hyperlinkki"/>
          <w:color w:val="auto"/>
          <w:u w:val="none"/>
        </w:rPr>
        <w:t xml:space="preserve"> </w:t>
      </w:r>
    </w:p>
    <w:p w:rsidR="005432E1" w:rsidRDefault="005432E1" w:rsidP="008C272E">
      <w:pPr>
        <w:pStyle w:val="Luettelokappale"/>
        <w:rPr>
          <w:rStyle w:val="Hyperlinkki"/>
          <w:color w:val="auto"/>
          <w:u w:val="none"/>
        </w:rPr>
      </w:pPr>
    </w:p>
    <w:p w:rsidR="00DF26F3" w:rsidRDefault="005432E1" w:rsidP="00DF26F3">
      <w:pPr>
        <w:pStyle w:val="Luettelokappale"/>
        <w:numPr>
          <w:ilvl w:val="0"/>
          <w:numId w:val="12"/>
        </w:numPr>
        <w:rPr>
          <w:rStyle w:val="Hyperlinkki"/>
          <w:color w:val="auto"/>
          <w:u w:val="none"/>
        </w:rPr>
      </w:pPr>
      <w:r>
        <w:rPr>
          <w:rStyle w:val="Hyperlinkki"/>
          <w:color w:val="auto"/>
          <w:u w:val="none"/>
        </w:rPr>
        <w:t>Mitä ajatuksia/tunteita kertomukseen liittyi?</w:t>
      </w:r>
      <w:r w:rsidR="00DF26F3">
        <w:rPr>
          <w:rStyle w:val="Hyperlinkki"/>
          <w:color w:val="auto"/>
          <w:u w:val="none"/>
        </w:rPr>
        <w:t xml:space="preserve"> </w:t>
      </w:r>
    </w:p>
    <w:p w:rsidR="00DF26F3" w:rsidRDefault="005432E1" w:rsidP="00DF26F3">
      <w:pPr>
        <w:pStyle w:val="Luettelokappale"/>
        <w:numPr>
          <w:ilvl w:val="0"/>
          <w:numId w:val="12"/>
        </w:numPr>
        <w:rPr>
          <w:rStyle w:val="Hyperlinkki"/>
          <w:color w:val="auto"/>
          <w:u w:val="none"/>
        </w:rPr>
      </w:pPr>
      <w:r>
        <w:rPr>
          <w:rStyle w:val="Hyperlinkki"/>
          <w:color w:val="auto"/>
          <w:u w:val="none"/>
        </w:rPr>
        <w:t>Mitä seurauksia kertomuksen uhrille ja tekijälle voi tulla?</w:t>
      </w:r>
    </w:p>
    <w:p w:rsidR="005D7E27" w:rsidRDefault="005D7E27" w:rsidP="005D7E27">
      <w:pPr>
        <w:pStyle w:val="Luettelokappale"/>
        <w:ind w:left="1440"/>
        <w:rPr>
          <w:rStyle w:val="Hyperlinkki"/>
          <w:color w:val="auto"/>
          <w:u w:val="none"/>
        </w:rPr>
      </w:pPr>
      <w:r>
        <w:rPr>
          <w:rStyle w:val="Hyperlinkki"/>
          <w:color w:val="auto"/>
          <w:u w:val="none"/>
        </w:rPr>
        <w:t>- uhrille traumoja, vaikutusta myöhempäänkin elämään</w:t>
      </w:r>
    </w:p>
    <w:p w:rsidR="005D7E27" w:rsidRDefault="005D7E27" w:rsidP="005D7E27">
      <w:pPr>
        <w:pStyle w:val="Luettelokappale"/>
        <w:ind w:left="1440"/>
        <w:rPr>
          <w:rStyle w:val="Hyperlinkki"/>
          <w:color w:val="auto"/>
          <w:u w:val="none"/>
        </w:rPr>
      </w:pPr>
      <w:r>
        <w:rPr>
          <w:rStyle w:val="Hyperlinkki"/>
          <w:color w:val="auto"/>
          <w:u w:val="none"/>
        </w:rPr>
        <w:t>-tekijällä rikosoikeudellinen vastuu, mahdolliset syytteet</w:t>
      </w:r>
    </w:p>
    <w:p w:rsidR="005432E1" w:rsidRPr="005432E1" w:rsidRDefault="005432E1" w:rsidP="005432E1">
      <w:pPr>
        <w:pStyle w:val="Luettelokappale"/>
        <w:numPr>
          <w:ilvl w:val="0"/>
          <w:numId w:val="12"/>
        </w:numPr>
        <w:rPr>
          <w:rStyle w:val="Hyperlinkki"/>
          <w:color w:val="auto"/>
          <w:u w:val="none"/>
        </w:rPr>
      </w:pPr>
      <w:r>
        <w:rPr>
          <w:rStyle w:val="Hyperlinkki"/>
          <w:color w:val="auto"/>
          <w:u w:val="none"/>
        </w:rPr>
        <w:t>Miksi tekijä käyttää väkivaltaa?</w:t>
      </w:r>
    </w:p>
    <w:p w:rsidR="003E1634" w:rsidRDefault="005432E1" w:rsidP="00DF26F3">
      <w:pPr>
        <w:pStyle w:val="Luettelokappale"/>
        <w:numPr>
          <w:ilvl w:val="0"/>
          <w:numId w:val="12"/>
        </w:numPr>
        <w:rPr>
          <w:rStyle w:val="Hyperlinkki"/>
          <w:color w:val="auto"/>
          <w:u w:val="none"/>
        </w:rPr>
      </w:pPr>
      <w:r>
        <w:rPr>
          <w:rStyle w:val="Hyperlinkki"/>
          <w:color w:val="auto"/>
          <w:u w:val="none"/>
        </w:rPr>
        <w:t>Miksi uhri ei lähde suhteesta?</w:t>
      </w:r>
    </w:p>
    <w:p w:rsidR="00A71F8C" w:rsidRDefault="00A71F8C" w:rsidP="00DF26F3">
      <w:pPr>
        <w:pStyle w:val="Luettelokappale"/>
        <w:numPr>
          <w:ilvl w:val="0"/>
          <w:numId w:val="12"/>
        </w:numPr>
        <w:rPr>
          <w:rStyle w:val="Hyperlinkki"/>
          <w:color w:val="auto"/>
          <w:u w:val="none"/>
        </w:rPr>
      </w:pPr>
      <w:r>
        <w:rPr>
          <w:rStyle w:val="Hyperlinkki"/>
          <w:color w:val="auto"/>
          <w:u w:val="none"/>
        </w:rPr>
        <w:t>Mistä olisi saanut apua?</w:t>
      </w:r>
    </w:p>
    <w:p w:rsidR="005432E1" w:rsidRDefault="005432E1" w:rsidP="005432E1">
      <w:pPr>
        <w:pStyle w:val="Luettelokappale"/>
        <w:ind w:left="1440"/>
        <w:rPr>
          <w:rStyle w:val="Hyperlinkki"/>
          <w:color w:val="auto"/>
          <w:u w:val="none"/>
        </w:rPr>
      </w:pPr>
      <w:r>
        <w:rPr>
          <w:rStyle w:val="Hyperlinkki"/>
          <w:color w:val="auto"/>
          <w:u w:val="none"/>
        </w:rPr>
        <w:t>- vanhemmat</w:t>
      </w:r>
    </w:p>
    <w:p w:rsidR="005432E1" w:rsidRDefault="005432E1" w:rsidP="005432E1">
      <w:pPr>
        <w:pStyle w:val="Luettelokappale"/>
        <w:ind w:left="1440"/>
        <w:rPr>
          <w:rStyle w:val="Hyperlinkki"/>
          <w:color w:val="auto"/>
          <w:u w:val="none"/>
        </w:rPr>
      </w:pPr>
      <w:r>
        <w:rPr>
          <w:rStyle w:val="Hyperlinkki"/>
          <w:color w:val="auto"/>
          <w:u w:val="none"/>
        </w:rPr>
        <w:t>- kuraattori/terveydenhoitaja</w:t>
      </w:r>
    </w:p>
    <w:p w:rsidR="005432E1" w:rsidRDefault="005432E1" w:rsidP="005432E1">
      <w:pPr>
        <w:pStyle w:val="Luettelokappale"/>
        <w:ind w:left="1440"/>
        <w:rPr>
          <w:rStyle w:val="Hyperlinkki"/>
          <w:color w:val="auto"/>
          <w:u w:val="none"/>
        </w:rPr>
      </w:pPr>
      <w:r>
        <w:rPr>
          <w:rStyle w:val="Hyperlinkki"/>
          <w:color w:val="auto"/>
          <w:u w:val="none"/>
        </w:rPr>
        <w:t>- ensi- ja turvakoti/nettiturvakoti</w:t>
      </w:r>
    </w:p>
    <w:p w:rsidR="005432E1" w:rsidRDefault="00590493" w:rsidP="005432E1">
      <w:pPr>
        <w:pStyle w:val="Luettelokappale"/>
        <w:ind w:left="1440"/>
        <w:rPr>
          <w:rStyle w:val="Hyperlinkki"/>
          <w:color w:val="auto"/>
          <w:u w:val="none"/>
        </w:rPr>
      </w:pPr>
      <w:r>
        <w:rPr>
          <w:rStyle w:val="Hyperlinkki"/>
          <w:color w:val="auto"/>
          <w:u w:val="none"/>
        </w:rPr>
        <w:t xml:space="preserve">- Viola </w:t>
      </w:r>
    </w:p>
    <w:p w:rsidR="005432E1" w:rsidRDefault="005432E1" w:rsidP="005432E1">
      <w:pPr>
        <w:pStyle w:val="Luettelokappale"/>
        <w:ind w:left="1440"/>
        <w:rPr>
          <w:rStyle w:val="Hyperlinkki"/>
          <w:color w:val="auto"/>
          <w:u w:val="none"/>
        </w:rPr>
      </w:pPr>
      <w:r>
        <w:rPr>
          <w:rStyle w:val="Hyperlinkki"/>
          <w:color w:val="auto"/>
          <w:u w:val="none"/>
        </w:rPr>
        <w:t>- päivystys/ensiapu</w:t>
      </w:r>
    </w:p>
    <w:p w:rsidR="005432E1" w:rsidRDefault="005432E1" w:rsidP="005432E1">
      <w:pPr>
        <w:pStyle w:val="Luettelokappale"/>
        <w:ind w:left="1440"/>
        <w:rPr>
          <w:rStyle w:val="Hyperlinkki"/>
          <w:color w:val="auto"/>
          <w:u w:val="none"/>
        </w:rPr>
      </w:pPr>
      <w:r>
        <w:rPr>
          <w:rStyle w:val="Hyperlinkki"/>
          <w:color w:val="auto"/>
          <w:u w:val="none"/>
        </w:rPr>
        <w:t>- Olkkari</w:t>
      </w:r>
    </w:p>
    <w:p w:rsidR="005432E1" w:rsidRPr="00443BFA" w:rsidRDefault="005432E1" w:rsidP="005432E1">
      <w:pPr>
        <w:pStyle w:val="Luettelokappale"/>
        <w:ind w:left="1440"/>
        <w:rPr>
          <w:rStyle w:val="Hyperlinkki"/>
          <w:color w:val="auto"/>
          <w:u w:val="none"/>
        </w:rPr>
      </w:pPr>
      <w:r>
        <w:rPr>
          <w:rStyle w:val="Hyperlinkki"/>
          <w:color w:val="auto"/>
          <w:u w:val="none"/>
        </w:rPr>
        <w:t>- poliisi</w:t>
      </w:r>
    </w:p>
    <w:p w:rsidR="003E45FD" w:rsidRDefault="003E45FD" w:rsidP="008C272E">
      <w:pPr>
        <w:pStyle w:val="Luettelokappale"/>
        <w:rPr>
          <w:rStyle w:val="Hyperlinkki"/>
          <w:b/>
        </w:rPr>
      </w:pPr>
    </w:p>
    <w:p w:rsidR="003E45FD" w:rsidRDefault="003E45FD" w:rsidP="008C272E">
      <w:pPr>
        <w:pStyle w:val="Luettelokappale"/>
        <w:rPr>
          <w:rStyle w:val="Hyperlinkki"/>
          <w:b/>
        </w:rPr>
      </w:pPr>
    </w:p>
    <w:p w:rsidR="003E45FD" w:rsidRPr="00D160F9" w:rsidRDefault="003E45FD" w:rsidP="008C272E">
      <w:pPr>
        <w:pStyle w:val="Luettelokappale"/>
        <w:rPr>
          <w:rStyle w:val="Hyperlinkki"/>
          <w:b/>
        </w:rPr>
      </w:pPr>
    </w:p>
    <w:p w:rsidR="003E45FD" w:rsidRDefault="006664BD" w:rsidP="008C272E">
      <w:pPr>
        <w:pStyle w:val="Luettelokappale"/>
        <w:rPr>
          <w:rStyle w:val="Hyperlinkki"/>
          <w:b/>
          <w:color w:val="auto"/>
          <w:u w:val="none"/>
        </w:rPr>
      </w:pPr>
      <w:r w:rsidRPr="00D160F9">
        <w:rPr>
          <w:rStyle w:val="Hyperlinkki"/>
          <w:b/>
          <w:color w:val="auto"/>
          <w:u w:val="none"/>
        </w:rPr>
        <w:t>Monilla asioilla on vaikutusta – tilanne kehittyy hiljalleen</w:t>
      </w:r>
    </w:p>
    <w:p w:rsidR="005D7E27" w:rsidRPr="005D7E27" w:rsidRDefault="005D7E27" w:rsidP="008C272E">
      <w:pPr>
        <w:pStyle w:val="Luettelokappale"/>
        <w:rPr>
          <w:rStyle w:val="Hyperlinkki"/>
          <w:color w:val="auto"/>
          <w:u w:val="none"/>
        </w:rPr>
      </w:pPr>
    </w:p>
    <w:p w:rsidR="00C63E18" w:rsidRDefault="00C63E18" w:rsidP="008C272E">
      <w:pPr>
        <w:pStyle w:val="Luettelokappale"/>
        <w:rPr>
          <w:rStyle w:val="Hyperlinkki"/>
          <w:b/>
          <w:color w:val="auto"/>
          <w:u w:val="none"/>
        </w:rPr>
      </w:pPr>
    </w:p>
    <w:p w:rsidR="00C63E18" w:rsidRDefault="00C63E18" w:rsidP="008C272E">
      <w:pPr>
        <w:pStyle w:val="Luettelokappale"/>
        <w:rPr>
          <w:rStyle w:val="Hyperlinkki"/>
          <w:b/>
          <w:color w:val="auto"/>
          <w:u w:val="none"/>
        </w:rPr>
      </w:pPr>
      <w:r>
        <w:rPr>
          <w:rStyle w:val="Hyperlinkki"/>
          <w:b/>
          <w:color w:val="auto"/>
          <w:u w:val="none"/>
        </w:rPr>
        <w:t>Väkivaltakierteen jaksottaisuus</w:t>
      </w:r>
    </w:p>
    <w:p w:rsidR="005D7E27" w:rsidRDefault="005D7E27" w:rsidP="008C272E">
      <w:pPr>
        <w:pStyle w:val="Luettelokappale"/>
        <w:rPr>
          <w:rStyle w:val="Hyperlinkki"/>
          <w:color w:val="auto"/>
          <w:u w:val="none"/>
        </w:rPr>
      </w:pPr>
    </w:p>
    <w:p w:rsidR="005D7E27" w:rsidRDefault="005D7E27" w:rsidP="008C272E">
      <w:pPr>
        <w:pStyle w:val="Luettelokappale"/>
        <w:rPr>
          <w:rStyle w:val="Hyperlinkki"/>
          <w:color w:val="auto"/>
          <w:u w:val="none"/>
        </w:rPr>
      </w:pPr>
      <w:r>
        <w:rPr>
          <w:rStyle w:val="Hyperlinkki"/>
          <w:color w:val="auto"/>
          <w:u w:val="none"/>
        </w:rPr>
        <w:t>Väkivaltainen käytös ilmenee usein tiettyä kaavaa noudattaen. Niin sanottuja räjähdyksiä, tekijän raivonpurkauksia voi aluksi tapahtua esimerkiksi vuoden välein, ja ajan kuluttua</w:t>
      </w:r>
      <w:r w:rsidR="00315E2A">
        <w:rPr>
          <w:rStyle w:val="Hyperlinkki"/>
          <w:color w:val="auto"/>
          <w:u w:val="none"/>
        </w:rPr>
        <w:t xml:space="preserve"> räjähdysten välit voivat tiivistyä</w:t>
      </w:r>
      <w:r>
        <w:rPr>
          <w:rStyle w:val="Hyperlinkki"/>
          <w:color w:val="auto"/>
          <w:u w:val="none"/>
        </w:rPr>
        <w:t xml:space="preserve"> jopa viikkoihin tai päiviin.</w:t>
      </w:r>
    </w:p>
    <w:p w:rsidR="005D7E27" w:rsidRDefault="005D7E27" w:rsidP="008C272E">
      <w:pPr>
        <w:pStyle w:val="Luettelokappale"/>
        <w:rPr>
          <w:rStyle w:val="Hyperlinkki"/>
          <w:color w:val="auto"/>
          <w:u w:val="none"/>
        </w:rPr>
      </w:pPr>
    </w:p>
    <w:p w:rsidR="005D7E27" w:rsidRDefault="005D7E27" w:rsidP="008C272E">
      <w:pPr>
        <w:pStyle w:val="Luettelokappale"/>
        <w:rPr>
          <w:rStyle w:val="Hyperlinkki"/>
          <w:color w:val="auto"/>
          <w:u w:val="none"/>
        </w:rPr>
      </w:pPr>
      <w:r>
        <w:rPr>
          <w:rStyle w:val="Hyperlinkki"/>
          <w:color w:val="auto"/>
          <w:u w:val="none"/>
        </w:rPr>
        <w:t xml:space="preserve">Räjähdystä enteilee jännitteen kasvaminen, jolloin tekijän käytös muuttuu uhkaavaksi ja vihaiseksi. Tunnelma kiristyy ja uhri pelkää. Tilanne eskaloituu räjähdykseen, jolloin uhri tuntee pelkoa ja kipua. Väkivallan tekijä vierittää räjähdyksensä syytä uhrin niskoille, ”Jos sinä vain et olisi…”. </w:t>
      </w:r>
    </w:p>
    <w:p w:rsidR="005D7E27" w:rsidRDefault="005D7E27" w:rsidP="008C272E">
      <w:pPr>
        <w:pStyle w:val="Luettelokappale"/>
        <w:rPr>
          <w:rStyle w:val="Hyperlinkki"/>
          <w:color w:val="auto"/>
          <w:u w:val="none"/>
        </w:rPr>
      </w:pPr>
      <w:r>
        <w:rPr>
          <w:rStyle w:val="Hyperlinkki"/>
          <w:color w:val="auto"/>
          <w:u w:val="none"/>
        </w:rPr>
        <w:t xml:space="preserve">Uhri alkaa syytellä itseään ja uskoo omaan syyllisyyteensä. </w:t>
      </w:r>
    </w:p>
    <w:p w:rsidR="005D7E27" w:rsidRPr="005D7E27" w:rsidRDefault="001A7BF4" w:rsidP="005D7E27">
      <w:pPr>
        <w:pStyle w:val="Luettelokappale"/>
        <w:rPr>
          <w:rStyle w:val="Hyperlinkki"/>
          <w:color w:val="auto"/>
          <w:u w:val="none"/>
        </w:rPr>
      </w:pPr>
      <w:r>
        <w:rPr>
          <w:rStyle w:val="Hyperlinkki"/>
          <w:color w:val="auto"/>
          <w:u w:val="none"/>
        </w:rPr>
        <w:t>Jonkin ajan kuluttua v</w:t>
      </w:r>
      <w:r w:rsidR="005D7E27">
        <w:rPr>
          <w:rStyle w:val="Hyperlinkki"/>
          <w:color w:val="auto"/>
          <w:u w:val="none"/>
        </w:rPr>
        <w:t>äkivallan tekijä</w:t>
      </w:r>
      <w:r>
        <w:rPr>
          <w:rStyle w:val="Hyperlinkki"/>
          <w:color w:val="auto"/>
          <w:u w:val="none"/>
        </w:rPr>
        <w:t xml:space="preserve"> yleensä</w:t>
      </w:r>
      <w:r w:rsidR="005D7E27">
        <w:rPr>
          <w:rStyle w:val="Hyperlinkki"/>
          <w:color w:val="auto"/>
          <w:u w:val="none"/>
        </w:rPr>
        <w:t xml:space="preserve"> pyytää anteeksi ja vakuuttaa rakkauttaan uhrille. </w:t>
      </w:r>
      <w:r>
        <w:rPr>
          <w:rStyle w:val="Hyperlinkki"/>
          <w:color w:val="auto"/>
          <w:u w:val="none"/>
        </w:rPr>
        <w:t xml:space="preserve">Uhri tuntee itsensä rakastetuksi ja saa sitä lämpöä ja läheisyyttä, jota hän kaipaa. </w:t>
      </w:r>
      <w:r w:rsidR="005D7E27">
        <w:rPr>
          <w:rStyle w:val="Hyperlinkki"/>
          <w:color w:val="auto"/>
          <w:u w:val="none"/>
        </w:rPr>
        <w:t>Suhteessa menee taas hyvin, kunnes jännite alkaa uudell</w:t>
      </w:r>
      <w:r>
        <w:rPr>
          <w:rStyle w:val="Hyperlinkki"/>
          <w:color w:val="auto"/>
          <w:u w:val="none"/>
        </w:rPr>
        <w:t>een kasvaa ja kaava alkaa taas alusta.</w:t>
      </w:r>
    </w:p>
    <w:p w:rsidR="00C63E18" w:rsidRDefault="00C63E18" w:rsidP="008C272E">
      <w:pPr>
        <w:pStyle w:val="Luettelokappale"/>
        <w:rPr>
          <w:rStyle w:val="Hyperlinkki"/>
          <w:b/>
          <w:color w:val="auto"/>
          <w:u w:val="none"/>
        </w:rPr>
      </w:pPr>
    </w:p>
    <w:p w:rsidR="001A7BF4" w:rsidRPr="001A7BF4" w:rsidRDefault="001A7BF4" w:rsidP="008C272E">
      <w:pPr>
        <w:pStyle w:val="Luettelokappale"/>
        <w:rPr>
          <w:rStyle w:val="Hyperlinkki"/>
          <w:b/>
          <w:i/>
          <w:color w:val="auto"/>
          <w:u w:val="none"/>
        </w:rPr>
      </w:pPr>
      <w:r>
        <w:rPr>
          <w:rStyle w:val="Hyperlinkki"/>
          <w:b/>
          <w:i/>
          <w:color w:val="auto"/>
          <w:u w:val="none"/>
        </w:rPr>
        <w:t>Väkivaltaa ei pidä hyväksyä.</w:t>
      </w:r>
    </w:p>
    <w:p w:rsidR="001A7BF4" w:rsidRDefault="001A7BF4" w:rsidP="008C272E">
      <w:pPr>
        <w:pStyle w:val="Luettelokappale"/>
        <w:rPr>
          <w:rStyle w:val="Hyperlinkki"/>
          <w:b/>
          <w:color w:val="auto"/>
          <w:u w:val="none"/>
        </w:rPr>
      </w:pPr>
    </w:p>
    <w:p w:rsidR="00C63E18" w:rsidRDefault="00C63E18" w:rsidP="008C272E">
      <w:pPr>
        <w:pStyle w:val="Luettelokappale"/>
        <w:rPr>
          <w:rStyle w:val="Hyperlinkki"/>
          <w:b/>
          <w:color w:val="auto"/>
          <w:u w:val="none"/>
        </w:rPr>
      </w:pPr>
      <w:r>
        <w:rPr>
          <w:rStyle w:val="Hyperlinkki"/>
          <w:b/>
          <w:color w:val="auto"/>
          <w:u w:val="none"/>
        </w:rPr>
        <w:t>Väkivallan tekijän kokemus</w:t>
      </w:r>
    </w:p>
    <w:p w:rsidR="001A7BF4" w:rsidRDefault="001A7BF4" w:rsidP="008C272E">
      <w:pPr>
        <w:pStyle w:val="Luettelokappale"/>
        <w:rPr>
          <w:rStyle w:val="Hyperlinkki"/>
          <w:color w:val="auto"/>
          <w:u w:val="none"/>
        </w:rPr>
      </w:pPr>
    </w:p>
    <w:p w:rsidR="001A7BF4" w:rsidRDefault="001A7BF4" w:rsidP="008C272E">
      <w:pPr>
        <w:pStyle w:val="Luettelokappale"/>
        <w:rPr>
          <w:rStyle w:val="Hyperlinkki"/>
          <w:color w:val="auto"/>
          <w:u w:val="none"/>
        </w:rPr>
      </w:pPr>
      <w:r>
        <w:rPr>
          <w:rStyle w:val="Hyperlinkki"/>
          <w:color w:val="auto"/>
          <w:u w:val="none"/>
        </w:rPr>
        <w:t>- Tuodaan esille, että molemmat osapuolet kertomuksessa käyttävät väkivaltaa</w:t>
      </w:r>
    </w:p>
    <w:p w:rsidR="00E72BB5" w:rsidRDefault="00E72BB5" w:rsidP="008C272E">
      <w:pPr>
        <w:pStyle w:val="Luettelokappale"/>
        <w:rPr>
          <w:rStyle w:val="Hyperlinkki"/>
          <w:color w:val="auto"/>
          <w:u w:val="none"/>
        </w:rPr>
      </w:pPr>
      <w:r>
        <w:rPr>
          <w:rStyle w:val="Hyperlinkki"/>
          <w:color w:val="auto"/>
          <w:u w:val="none"/>
        </w:rPr>
        <w:t xml:space="preserve">- Myös tekijällä on usein voimakas häpeän ja syyllisyyden tunne asiasta. Asiasta voi olla todella vaikea kertoa kenellekään. </w:t>
      </w:r>
    </w:p>
    <w:p w:rsidR="005B6D41" w:rsidRDefault="005B6D41" w:rsidP="005B6D41">
      <w:pPr>
        <w:pStyle w:val="Luettelokappale"/>
        <w:numPr>
          <w:ilvl w:val="0"/>
          <w:numId w:val="13"/>
        </w:numPr>
        <w:rPr>
          <w:rStyle w:val="Hyperlinkki"/>
          <w:color w:val="auto"/>
          <w:u w:val="none"/>
        </w:rPr>
      </w:pPr>
      <w:r>
        <w:rPr>
          <w:rStyle w:val="Hyperlinkki"/>
          <w:color w:val="auto"/>
          <w:u w:val="none"/>
        </w:rPr>
        <w:t xml:space="preserve">Mitä voi tehdä? </w:t>
      </w:r>
    </w:p>
    <w:p w:rsidR="005B6D41" w:rsidRDefault="005B6D41" w:rsidP="005B6D41">
      <w:pPr>
        <w:pStyle w:val="Luettelokappale"/>
        <w:ind w:left="1440"/>
        <w:rPr>
          <w:rStyle w:val="Hyperlinkki"/>
          <w:color w:val="auto"/>
          <w:u w:val="none"/>
        </w:rPr>
      </w:pPr>
      <w:r>
        <w:rPr>
          <w:rStyle w:val="Hyperlinkki"/>
          <w:color w:val="auto"/>
          <w:u w:val="none"/>
        </w:rPr>
        <w:t>- mikäli puhuminen läheisille tuntuu vaikealta, on olemassa esime</w:t>
      </w:r>
      <w:r w:rsidR="00E72BB5">
        <w:rPr>
          <w:rStyle w:val="Hyperlinkki"/>
          <w:color w:val="auto"/>
          <w:u w:val="none"/>
        </w:rPr>
        <w:t>rkiksi nettiturvakoti ja</w:t>
      </w:r>
      <w:r>
        <w:rPr>
          <w:rStyle w:val="Hyperlinkki"/>
          <w:color w:val="auto"/>
          <w:u w:val="none"/>
        </w:rPr>
        <w:t xml:space="preserve"> </w:t>
      </w:r>
      <w:proofErr w:type="spellStart"/>
      <w:r>
        <w:rPr>
          <w:rStyle w:val="Hyperlinkki"/>
          <w:color w:val="auto"/>
          <w:u w:val="none"/>
        </w:rPr>
        <w:t>chat</w:t>
      </w:r>
      <w:proofErr w:type="spellEnd"/>
      <w:r>
        <w:rPr>
          <w:rStyle w:val="Hyperlinkki"/>
          <w:color w:val="auto"/>
          <w:u w:val="none"/>
        </w:rPr>
        <w:t>-palvelu</w:t>
      </w:r>
      <w:r w:rsidR="00E72BB5">
        <w:rPr>
          <w:rStyle w:val="Hyperlinkki"/>
          <w:color w:val="auto"/>
          <w:u w:val="none"/>
        </w:rPr>
        <w:t>ita</w:t>
      </w:r>
      <w:r>
        <w:rPr>
          <w:rStyle w:val="Hyperlinkki"/>
          <w:color w:val="auto"/>
          <w:u w:val="none"/>
        </w:rPr>
        <w:t>, joissa voi vaikka anonyymisti keskustella työntekijän kanssa</w:t>
      </w:r>
    </w:p>
    <w:p w:rsidR="005B6D41" w:rsidRPr="001A7BF4" w:rsidRDefault="005B6D41" w:rsidP="005B6D41">
      <w:pPr>
        <w:pStyle w:val="Luettelokappale"/>
        <w:ind w:left="1440"/>
        <w:rPr>
          <w:rStyle w:val="Hyperlinkki"/>
          <w:color w:val="auto"/>
          <w:u w:val="none"/>
        </w:rPr>
      </w:pPr>
      <w:r>
        <w:rPr>
          <w:rStyle w:val="Hyperlinkki"/>
          <w:color w:val="auto"/>
          <w:u w:val="none"/>
        </w:rPr>
        <w:t>- eroaminen parisuhteesta, mikäli asiat eivät parannu</w:t>
      </w:r>
    </w:p>
    <w:p w:rsidR="005B6D41" w:rsidRDefault="005B6D41" w:rsidP="005B6D41">
      <w:pPr>
        <w:pStyle w:val="Luettelokappale"/>
        <w:rPr>
          <w:rStyle w:val="Hyperlinkki"/>
          <w:b/>
          <w:color w:val="auto"/>
          <w:u w:val="none"/>
        </w:rPr>
      </w:pPr>
    </w:p>
    <w:p w:rsidR="005B6D41" w:rsidRDefault="005B6D41" w:rsidP="008C272E">
      <w:pPr>
        <w:pStyle w:val="Luettelokappale"/>
        <w:rPr>
          <w:rStyle w:val="Hyperlinkki"/>
          <w:color w:val="auto"/>
          <w:u w:val="none"/>
        </w:rPr>
      </w:pPr>
    </w:p>
    <w:p w:rsidR="001A7BF4" w:rsidRPr="005B6D41" w:rsidRDefault="005B6D41" w:rsidP="005B6D41">
      <w:pPr>
        <w:ind w:firstLine="1080"/>
        <w:rPr>
          <w:b/>
        </w:rPr>
      </w:pPr>
      <w:r w:rsidRPr="005B6D41">
        <w:rPr>
          <w:b/>
        </w:rPr>
        <w:t>Väkivallan näkijän kokemus</w:t>
      </w:r>
    </w:p>
    <w:p w:rsidR="005B6D41" w:rsidRPr="005B6D41" w:rsidRDefault="005B6D41" w:rsidP="005B6D41">
      <w:pPr>
        <w:pStyle w:val="Luettelokappale"/>
        <w:rPr>
          <w:rStyle w:val="Hyperlinkki"/>
          <w:b/>
          <w:color w:val="auto"/>
          <w:u w:val="none"/>
        </w:rPr>
      </w:pPr>
    </w:p>
    <w:p w:rsidR="001A7BF4" w:rsidRDefault="001A7BF4" w:rsidP="001A7BF4">
      <w:pPr>
        <w:pStyle w:val="Luettelokappale"/>
        <w:numPr>
          <w:ilvl w:val="0"/>
          <w:numId w:val="13"/>
        </w:numPr>
        <w:rPr>
          <w:rStyle w:val="Hyperlinkki"/>
          <w:color w:val="auto"/>
          <w:u w:val="none"/>
        </w:rPr>
      </w:pPr>
      <w:r>
        <w:rPr>
          <w:rStyle w:val="Hyperlinkki"/>
          <w:color w:val="auto"/>
          <w:u w:val="none"/>
        </w:rPr>
        <w:t>Avuttomuus</w:t>
      </w:r>
    </w:p>
    <w:p w:rsidR="002E64D7" w:rsidRPr="002E64D7" w:rsidRDefault="001A7BF4" w:rsidP="002E64D7">
      <w:pPr>
        <w:pStyle w:val="Luettelokappale"/>
        <w:numPr>
          <w:ilvl w:val="0"/>
          <w:numId w:val="13"/>
        </w:numPr>
        <w:rPr>
          <w:rStyle w:val="Hyperlinkki"/>
          <w:color w:val="auto"/>
          <w:u w:val="none"/>
        </w:rPr>
      </w:pPr>
      <w:r>
        <w:rPr>
          <w:rStyle w:val="Hyperlinkki"/>
          <w:color w:val="auto"/>
          <w:u w:val="none"/>
        </w:rPr>
        <w:t>Turvattomuus</w:t>
      </w:r>
    </w:p>
    <w:p w:rsidR="001A7BF4" w:rsidRDefault="001A7BF4" w:rsidP="001A7BF4">
      <w:pPr>
        <w:pStyle w:val="Luettelokappale"/>
        <w:numPr>
          <w:ilvl w:val="0"/>
          <w:numId w:val="13"/>
        </w:numPr>
        <w:rPr>
          <w:rStyle w:val="Hyperlinkki"/>
          <w:color w:val="auto"/>
          <w:u w:val="none"/>
        </w:rPr>
      </w:pPr>
      <w:r>
        <w:rPr>
          <w:rStyle w:val="Hyperlinkki"/>
          <w:color w:val="auto"/>
          <w:u w:val="none"/>
        </w:rPr>
        <w:t>Neuvottomuus</w:t>
      </w:r>
    </w:p>
    <w:p w:rsidR="001A7BF4" w:rsidRDefault="001A7BF4" w:rsidP="001A7BF4">
      <w:pPr>
        <w:pStyle w:val="Luettelokappale"/>
        <w:numPr>
          <w:ilvl w:val="0"/>
          <w:numId w:val="13"/>
        </w:numPr>
        <w:rPr>
          <w:rStyle w:val="Hyperlinkki"/>
          <w:color w:val="auto"/>
          <w:u w:val="none"/>
        </w:rPr>
      </w:pPr>
      <w:r>
        <w:rPr>
          <w:rStyle w:val="Hyperlinkki"/>
          <w:color w:val="auto"/>
          <w:u w:val="none"/>
        </w:rPr>
        <w:t>Tunteet</w:t>
      </w:r>
    </w:p>
    <w:p w:rsidR="002E64D7" w:rsidRDefault="002E64D7" w:rsidP="002E64D7">
      <w:pPr>
        <w:pStyle w:val="Luettelokappale"/>
        <w:ind w:left="1440"/>
        <w:rPr>
          <w:rStyle w:val="Hyperlinkki"/>
          <w:color w:val="auto"/>
          <w:u w:val="none"/>
        </w:rPr>
      </w:pPr>
      <w:r>
        <w:rPr>
          <w:rStyle w:val="Hyperlinkki"/>
          <w:color w:val="auto"/>
          <w:u w:val="none"/>
        </w:rPr>
        <w:t>- pelko</w:t>
      </w:r>
    </w:p>
    <w:p w:rsidR="002E64D7" w:rsidRDefault="002E64D7" w:rsidP="002E64D7">
      <w:pPr>
        <w:pStyle w:val="Luettelokappale"/>
        <w:ind w:left="1440"/>
        <w:rPr>
          <w:rStyle w:val="Hyperlinkki"/>
          <w:color w:val="auto"/>
          <w:u w:val="none"/>
        </w:rPr>
      </w:pPr>
      <w:r>
        <w:rPr>
          <w:rStyle w:val="Hyperlinkki"/>
          <w:color w:val="auto"/>
          <w:u w:val="none"/>
        </w:rPr>
        <w:t xml:space="preserve">- </w:t>
      </w:r>
      <w:r w:rsidR="005B6D41">
        <w:rPr>
          <w:rStyle w:val="Hyperlinkki"/>
          <w:color w:val="auto"/>
          <w:u w:val="none"/>
        </w:rPr>
        <w:t>hämmennys</w:t>
      </w:r>
    </w:p>
    <w:p w:rsidR="005B6D41" w:rsidRDefault="005B6D41" w:rsidP="002E64D7">
      <w:pPr>
        <w:pStyle w:val="Luettelokappale"/>
        <w:ind w:left="1440"/>
        <w:rPr>
          <w:rStyle w:val="Hyperlinkki"/>
          <w:color w:val="auto"/>
          <w:u w:val="none"/>
        </w:rPr>
      </w:pPr>
      <w:r>
        <w:rPr>
          <w:rStyle w:val="Hyperlinkki"/>
          <w:color w:val="auto"/>
          <w:u w:val="none"/>
        </w:rPr>
        <w:t>- ahdistus</w:t>
      </w:r>
    </w:p>
    <w:p w:rsidR="0045347A" w:rsidRDefault="0045347A" w:rsidP="002E64D7">
      <w:pPr>
        <w:pStyle w:val="Luettelokappale"/>
        <w:ind w:left="1440"/>
        <w:rPr>
          <w:rStyle w:val="Hyperlinkki"/>
          <w:color w:val="auto"/>
          <w:u w:val="none"/>
        </w:rPr>
      </w:pPr>
      <w:r>
        <w:rPr>
          <w:rStyle w:val="Hyperlinkki"/>
          <w:color w:val="auto"/>
          <w:u w:val="none"/>
        </w:rPr>
        <w:t>- epätoivo</w:t>
      </w:r>
    </w:p>
    <w:p w:rsidR="005B6D41" w:rsidRDefault="005B6D41" w:rsidP="005B6D41">
      <w:pPr>
        <w:pStyle w:val="Luettelokappale"/>
        <w:numPr>
          <w:ilvl w:val="0"/>
          <w:numId w:val="13"/>
        </w:numPr>
        <w:rPr>
          <w:rStyle w:val="Hyperlinkki"/>
          <w:color w:val="auto"/>
          <w:u w:val="none"/>
        </w:rPr>
      </w:pPr>
      <w:r>
        <w:rPr>
          <w:rStyle w:val="Hyperlinkki"/>
          <w:color w:val="auto"/>
          <w:u w:val="none"/>
        </w:rPr>
        <w:t>Mitä voi tehdä?</w:t>
      </w:r>
    </w:p>
    <w:p w:rsidR="005B6D41" w:rsidRDefault="0045347A" w:rsidP="005B6D41">
      <w:pPr>
        <w:pStyle w:val="Luettelokappale"/>
        <w:ind w:left="1440"/>
        <w:rPr>
          <w:rStyle w:val="Hyperlinkki"/>
          <w:color w:val="auto"/>
          <w:u w:val="none"/>
        </w:rPr>
      </w:pPr>
      <w:r>
        <w:rPr>
          <w:rStyle w:val="Hyperlinkki"/>
          <w:color w:val="auto"/>
          <w:u w:val="none"/>
        </w:rPr>
        <w:t>- kertoa asiasta joko läheisille tai ammattilaisille</w:t>
      </w:r>
    </w:p>
    <w:p w:rsidR="0045347A" w:rsidRDefault="0045347A" w:rsidP="005B6D41">
      <w:pPr>
        <w:pStyle w:val="Luettelokappale"/>
        <w:ind w:left="1440"/>
        <w:rPr>
          <w:rStyle w:val="Hyperlinkki"/>
          <w:color w:val="auto"/>
          <w:u w:val="none"/>
        </w:rPr>
      </w:pPr>
    </w:p>
    <w:p w:rsidR="002E64D7" w:rsidRDefault="0045347A" w:rsidP="008C272E">
      <w:pPr>
        <w:pStyle w:val="Luettelokappale"/>
        <w:rPr>
          <w:rStyle w:val="Hyperlinkki"/>
          <w:b/>
          <w:color w:val="auto"/>
          <w:u w:val="none"/>
        </w:rPr>
      </w:pPr>
      <w:r>
        <w:rPr>
          <w:rStyle w:val="Hyperlinkki"/>
          <w:b/>
          <w:color w:val="auto"/>
          <w:u w:val="none"/>
        </w:rPr>
        <w:t>Näytetään Helsingin Sanomien valokuva</w:t>
      </w:r>
    </w:p>
    <w:p w:rsidR="0045347A" w:rsidRDefault="0045347A" w:rsidP="008C272E">
      <w:pPr>
        <w:pStyle w:val="Luettelokappale"/>
        <w:rPr>
          <w:rStyle w:val="Hyperlinkki"/>
          <w:b/>
          <w:color w:val="auto"/>
          <w:u w:val="none"/>
        </w:rPr>
      </w:pPr>
    </w:p>
    <w:p w:rsidR="005B6D41" w:rsidRDefault="0057204C" w:rsidP="008C272E">
      <w:pPr>
        <w:pStyle w:val="Luettelokappale"/>
        <w:rPr>
          <w:rStyle w:val="Hyperlinkki"/>
          <w:i/>
          <w:color w:val="auto"/>
          <w:u w:val="none"/>
        </w:rPr>
      </w:pPr>
      <w:r>
        <w:rPr>
          <w:rStyle w:val="Hyperlinkki"/>
          <w:i/>
          <w:color w:val="auto"/>
          <w:u w:val="none"/>
        </w:rPr>
        <w:t xml:space="preserve">Kyseisen valokuvan on ottanut Sara </w:t>
      </w:r>
      <w:r w:rsidR="005B6D41">
        <w:rPr>
          <w:rStyle w:val="Hyperlinkki"/>
          <w:i/>
          <w:color w:val="auto"/>
          <w:u w:val="none"/>
        </w:rPr>
        <w:t xml:space="preserve">Naomi </w:t>
      </w:r>
      <w:proofErr w:type="spellStart"/>
      <w:r>
        <w:rPr>
          <w:rStyle w:val="Hyperlinkki"/>
          <w:i/>
          <w:color w:val="auto"/>
          <w:u w:val="none"/>
        </w:rPr>
        <w:t>Lewkowicz</w:t>
      </w:r>
      <w:proofErr w:type="spellEnd"/>
      <w:r>
        <w:rPr>
          <w:rStyle w:val="Hyperlinkki"/>
          <w:i/>
          <w:color w:val="auto"/>
          <w:u w:val="none"/>
        </w:rPr>
        <w:t>.</w:t>
      </w:r>
    </w:p>
    <w:p w:rsidR="0057204C" w:rsidRDefault="0057204C" w:rsidP="008C272E">
      <w:pPr>
        <w:pStyle w:val="Luettelokappale"/>
        <w:rPr>
          <w:rStyle w:val="Hyperlinkki"/>
          <w:i/>
          <w:color w:val="auto"/>
          <w:u w:val="none"/>
        </w:rPr>
      </w:pPr>
      <w:r>
        <w:rPr>
          <w:rStyle w:val="Hyperlinkki"/>
          <w:i/>
          <w:color w:val="auto"/>
          <w:u w:val="none"/>
        </w:rPr>
        <w:t xml:space="preserve"> </w:t>
      </w:r>
    </w:p>
    <w:p w:rsidR="002E64D7" w:rsidRDefault="0057204C" w:rsidP="008C272E">
      <w:pPr>
        <w:pStyle w:val="Luettelokappale"/>
        <w:rPr>
          <w:rStyle w:val="Hyperlinkki"/>
          <w:i/>
          <w:color w:val="auto"/>
          <w:u w:val="none"/>
        </w:rPr>
      </w:pPr>
      <w:r>
        <w:rPr>
          <w:rStyle w:val="Hyperlinkki"/>
          <w:i/>
          <w:color w:val="auto"/>
          <w:u w:val="none"/>
        </w:rPr>
        <w:t>19-vuotias Maggie ja hänen miesystävänsä Shane olivat päästäneet Saran kuvaamaan heidän arkeaan heidän kotiinsa. Erään baari-illan jälkeen Shanen käytös muuttui odottamatta väkivaltaiseksi.  Shane hyökkäsi Maggien kimppuun, heitti häntä tuolilla, työnsi s</w:t>
      </w:r>
      <w:r w:rsidR="005B6D41">
        <w:rPr>
          <w:rStyle w:val="Hyperlinkki"/>
          <w:i/>
          <w:color w:val="auto"/>
          <w:u w:val="none"/>
        </w:rPr>
        <w:t xml:space="preserve">einää vasten ja </w:t>
      </w:r>
      <w:r w:rsidR="005B6D41">
        <w:rPr>
          <w:rStyle w:val="Hyperlinkki"/>
          <w:i/>
          <w:color w:val="auto"/>
          <w:u w:val="none"/>
        </w:rPr>
        <w:lastRenderedPageBreak/>
        <w:t>yritti kuristaa. Pariskunnan ystävä soitti poliisin. Shane myönsi syyllisyytensä törkeään perheväkivaltaan ja istuu tällä hetkellä vankilassa.</w:t>
      </w:r>
    </w:p>
    <w:p w:rsidR="0057204C" w:rsidRDefault="0057204C" w:rsidP="008C272E">
      <w:pPr>
        <w:pStyle w:val="Luettelokappale"/>
        <w:rPr>
          <w:rStyle w:val="Hyperlinkki"/>
          <w:i/>
          <w:color w:val="auto"/>
          <w:u w:val="none"/>
        </w:rPr>
      </w:pPr>
    </w:p>
    <w:p w:rsidR="005B6D41" w:rsidRDefault="005B6D41" w:rsidP="005B6D41">
      <w:pPr>
        <w:ind w:firstLine="720"/>
        <w:rPr>
          <w:rStyle w:val="Hyperlinkki"/>
          <w:color w:val="auto"/>
          <w:u w:val="none"/>
        </w:rPr>
      </w:pPr>
      <w:r>
        <w:rPr>
          <w:rStyle w:val="Hyperlinkki"/>
          <w:color w:val="auto"/>
          <w:u w:val="none"/>
        </w:rPr>
        <w:t>Kuvassa näkyy perheen 2-vuotias tyttö, joka näki kaiken vierestä.</w:t>
      </w:r>
    </w:p>
    <w:p w:rsidR="005B6D41" w:rsidRPr="005B6D41" w:rsidRDefault="005B6D41" w:rsidP="005B6D41">
      <w:pPr>
        <w:pStyle w:val="Luettelokappale"/>
        <w:numPr>
          <w:ilvl w:val="0"/>
          <w:numId w:val="13"/>
        </w:numPr>
        <w:rPr>
          <w:rStyle w:val="Hyperlinkki"/>
          <w:color w:val="auto"/>
          <w:u w:val="none"/>
        </w:rPr>
      </w:pPr>
      <w:r>
        <w:rPr>
          <w:rStyle w:val="Hyperlinkki"/>
          <w:color w:val="auto"/>
          <w:u w:val="none"/>
        </w:rPr>
        <w:t>Mitä ajattelet, miltä lapsesta tuntuu?</w:t>
      </w:r>
    </w:p>
    <w:p w:rsidR="00A43622" w:rsidRDefault="00A43622" w:rsidP="008C272E">
      <w:pPr>
        <w:pStyle w:val="Luettelokappale"/>
        <w:rPr>
          <w:rStyle w:val="Hyperlinkki"/>
          <w:b/>
          <w:color w:val="auto"/>
          <w:u w:val="none"/>
        </w:rPr>
      </w:pPr>
    </w:p>
    <w:p w:rsidR="005B6D41" w:rsidRDefault="005B6D41" w:rsidP="008C272E">
      <w:pPr>
        <w:pStyle w:val="Luettelokappale"/>
        <w:rPr>
          <w:rStyle w:val="Hyperlinkki"/>
          <w:b/>
          <w:color w:val="auto"/>
          <w:u w:val="none"/>
        </w:rPr>
      </w:pPr>
    </w:p>
    <w:p w:rsidR="005B6D41" w:rsidRDefault="005B6D41" w:rsidP="005B6D41">
      <w:pPr>
        <w:ind w:firstLine="720"/>
        <w:rPr>
          <w:rStyle w:val="Hyperlinkki"/>
          <w:i/>
          <w:color w:val="auto"/>
          <w:u w:val="none"/>
        </w:rPr>
      </w:pPr>
      <w:r w:rsidRPr="005B6D41">
        <w:rPr>
          <w:rStyle w:val="Hyperlinkki"/>
          <w:i/>
          <w:color w:val="auto"/>
          <w:u w:val="none"/>
        </w:rPr>
        <w:t xml:space="preserve">Juttu kuvasta: </w:t>
      </w:r>
      <w:hyperlink r:id="rId11" w:history="1">
        <w:r w:rsidRPr="00237CC7">
          <w:rPr>
            <w:rStyle w:val="Hyperlinkki"/>
            <w:i/>
          </w:rPr>
          <w:t>http://www.hs.fi/kulttuuri/a1305863275670</w:t>
        </w:r>
      </w:hyperlink>
    </w:p>
    <w:p w:rsidR="005B6D41" w:rsidRDefault="005B6D41" w:rsidP="008C272E">
      <w:pPr>
        <w:pStyle w:val="Luettelokappale"/>
        <w:rPr>
          <w:rStyle w:val="Hyperlinkki"/>
          <w:b/>
          <w:color w:val="auto"/>
          <w:u w:val="none"/>
        </w:rPr>
      </w:pPr>
    </w:p>
    <w:p w:rsidR="005B6D41" w:rsidRDefault="005B6D41" w:rsidP="008C272E">
      <w:pPr>
        <w:pStyle w:val="Luettelokappale"/>
        <w:rPr>
          <w:rStyle w:val="Hyperlinkki"/>
          <w:b/>
          <w:color w:val="auto"/>
          <w:u w:val="none"/>
        </w:rPr>
      </w:pPr>
    </w:p>
    <w:p w:rsidR="0045347A" w:rsidRDefault="0045347A" w:rsidP="008C272E">
      <w:pPr>
        <w:pStyle w:val="Luettelokappale"/>
        <w:rPr>
          <w:rStyle w:val="Hyperlinkki"/>
          <w:b/>
          <w:color w:val="auto"/>
          <w:u w:val="none"/>
        </w:rPr>
      </w:pPr>
    </w:p>
    <w:p w:rsidR="00A43622" w:rsidRDefault="00A95AEF" w:rsidP="008C272E">
      <w:pPr>
        <w:pStyle w:val="Luettelokappale"/>
        <w:rPr>
          <w:rStyle w:val="Hyperlinkki"/>
          <w:b/>
          <w:color w:val="auto"/>
          <w:u w:val="none"/>
        </w:rPr>
      </w:pPr>
      <w:r>
        <w:rPr>
          <w:rStyle w:val="Hyperlinkki"/>
          <w:b/>
          <w:color w:val="auto"/>
          <w:u w:val="none"/>
        </w:rPr>
        <w:t>Kaikesta voi selvitä, tapahtuneesta voi toipua</w:t>
      </w:r>
      <w:r w:rsidR="0045347A">
        <w:rPr>
          <w:rStyle w:val="Hyperlinkki"/>
          <w:b/>
          <w:color w:val="auto"/>
          <w:u w:val="none"/>
        </w:rPr>
        <w:t>!</w:t>
      </w:r>
    </w:p>
    <w:p w:rsidR="003E45FD" w:rsidRPr="005B6D41" w:rsidRDefault="003E45FD" w:rsidP="005B6D41">
      <w:pPr>
        <w:rPr>
          <w:b/>
          <w:u w:val="single"/>
        </w:rPr>
      </w:pPr>
    </w:p>
    <w:p w:rsidR="0045347A" w:rsidRDefault="0045347A" w:rsidP="008C272E">
      <w:pPr>
        <w:rPr>
          <w:b/>
          <w:u w:val="single"/>
        </w:rPr>
      </w:pPr>
    </w:p>
    <w:p w:rsidR="008C272E" w:rsidRDefault="00DB3841" w:rsidP="008C272E">
      <w:pPr>
        <w:rPr>
          <w:b/>
          <w:u w:val="single"/>
        </w:rPr>
      </w:pPr>
      <w:r w:rsidRPr="00DB3841">
        <w:rPr>
          <w:b/>
          <w:u w:val="single"/>
        </w:rPr>
        <w:t>Lopputehtävä</w:t>
      </w:r>
    </w:p>
    <w:p w:rsidR="00DB3841" w:rsidRDefault="00DB3841" w:rsidP="00DB3841">
      <w:pPr>
        <w:pStyle w:val="Luettelokappale"/>
        <w:numPr>
          <w:ilvl w:val="0"/>
          <w:numId w:val="9"/>
        </w:numPr>
      </w:pPr>
      <w:r>
        <w:t>Ryhmät 2-3 oppilasta</w:t>
      </w:r>
    </w:p>
    <w:p w:rsidR="00DB3841" w:rsidRDefault="00DB3841" w:rsidP="00DB3841">
      <w:pPr>
        <w:pStyle w:val="Luettelokappale"/>
        <w:numPr>
          <w:ilvl w:val="0"/>
          <w:numId w:val="9"/>
        </w:numPr>
      </w:pPr>
      <w:r>
        <w:t>Tuottavat aiheen tiimoilta oman valinnan mukaan</w:t>
      </w:r>
    </w:p>
    <w:p w:rsidR="00DB3841" w:rsidRDefault="00DB3841" w:rsidP="00DB3841">
      <w:pPr>
        <w:pStyle w:val="Luettelokappale"/>
        <w:numPr>
          <w:ilvl w:val="0"/>
          <w:numId w:val="3"/>
        </w:numPr>
      </w:pPr>
      <w:r>
        <w:t>info TV:n</w:t>
      </w:r>
    </w:p>
    <w:p w:rsidR="00DB3841" w:rsidRDefault="00DB3841" w:rsidP="00DB3841">
      <w:pPr>
        <w:pStyle w:val="Luettelokappale"/>
        <w:numPr>
          <w:ilvl w:val="0"/>
          <w:numId w:val="3"/>
        </w:numPr>
      </w:pPr>
      <w:r>
        <w:t>Aamun avauksen</w:t>
      </w:r>
    </w:p>
    <w:p w:rsidR="00DB3841" w:rsidRDefault="00DB3841" w:rsidP="00DB3841">
      <w:pPr>
        <w:pStyle w:val="Luettelokappale"/>
        <w:numPr>
          <w:ilvl w:val="0"/>
          <w:numId w:val="3"/>
        </w:numPr>
      </w:pPr>
      <w:r>
        <w:t>posterin kollaasimenetelmällä</w:t>
      </w:r>
    </w:p>
    <w:p w:rsidR="00DB3841" w:rsidRDefault="00DB3841" w:rsidP="00DB3841">
      <w:pPr>
        <w:pStyle w:val="Luettelokappale"/>
        <w:numPr>
          <w:ilvl w:val="0"/>
          <w:numId w:val="10"/>
        </w:numPr>
      </w:pPr>
      <w:r>
        <w:t>Lisäksi jokainen ryhmä osallistuu ”Teemahuussin” suunnitteluun ja toteutukseen, johon on tarkoitus laittaa esille infoa em. teemoista nuorten tyyliin!</w:t>
      </w:r>
    </w:p>
    <w:p w:rsidR="00E338C3" w:rsidRDefault="007617B9" w:rsidP="00E338C3">
      <w:pPr>
        <w:pStyle w:val="Luettelokappale"/>
        <w:numPr>
          <w:ilvl w:val="0"/>
          <w:numId w:val="10"/>
        </w:numPr>
      </w:pPr>
      <w:r>
        <w:t>Suunnittelukilpailu, kilpailun voittanut huussiehdotus tuunataan!</w:t>
      </w:r>
    </w:p>
    <w:p w:rsidR="00E338C3" w:rsidRDefault="00E338C3" w:rsidP="00E338C3">
      <w:pPr>
        <w:pStyle w:val="Luettelokappale"/>
        <w:numPr>
          <w:ilvl w:val="0"/>
          <w:numId w:val="10"/>
        </w:numPr>
      </w:pPr>
      <w:r>
        <w:t>PALAUTE</w:t>
      </w:r>
    </w:p>
    <w:sectPr w:rsidR="00E338C3">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F92255"/>
    <w:multiLevelType w:val="hybridMultilevel"/>
    <w:tmpl w:val="7DFED744"/>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15:restartNumberingAfterBreak="0">
    <w:nsid w:val="37627B49"/>
    <w:multiLevelType w:val="hybridMultilevel"/>
    <w:tmpl w:val="E26831C4"/>
    <w:lvl w:ilvl="0" w:tplc="A7A017C4">
      <w:start w:val="1"/>
      <w:numFmt w:val="upperLetter"/>
      <w:lvlText w:val="%1)"/>
      <w:lvlJc w:val="left"/>
      <w:pPr>
        <w:ind w:left="720" w:hanging="360"/>
      </w:pPr>
      <w:rPr>
        <w:rFonts w:hint="default"/>
        <w:b w:val="0"/>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 w15:restartNumberingAfterBreak="0">
    <w:nsid w:val="37777D20"/>
    <w:multiLevelType w:val="hybridMultilevel"/>
    <w:tmpl w:val="2B828D2E"/>
    <w:lvl w:ilvl="0" w:tplc="A7A017C4">
      <w:start w:val="1"/>
      <w:numFmt w:val="upperLetter"/>
      <w:lvlText w:val="%1)"/>
      <w:lvlJc w:val="left"/>
      <w:pPr>
        <w:ind w:left="1800" w:hanging="360"/>
      </w:pPr>
      <w:rPr>
        <w:rFonts w:hint="default"/>
        <w:b w:val="0"/>
      </w:rPr>
    </w:lvl>
    <w:lvl w:ilvl="1" w:tplc="040B0019" w:tentative="1">
      <w:start w:val="1"/>
      <w:numFmt w:val="lowerLetter"/>
      <w:lvlText w:val="%2."/>
      <w:lvlJc w:val="left"/>
      <w:pPr>
        <w:ind w:left="2520" w:hanging="360"/>
      </w:pPr>
    </w:lvl>
    <w:lvl w:ilvl="2" w:tplc="040B001B" w:tentative="1">
      <w:start w:val="1"/>
      <w:numFmt w:val="lowerRoman"/>
      <w:lvlText w:val="%3."/>
      <w:lvlJc w:val="right"/>
      <w:pPr>
        <w:ind w:left="3240" w:hanging="180"/>
      </w:pPr>
    </w:lvl>
    <w:lvl w:ilvl="3" w:tplc="040B000F" w:tentative="1">
      <w:start w:val="1"/>
      <w:numFmt w:val="decimal"/>
      <w:lvlText w:val="%4."/>
      <w:lvlJc w:val="left"/>
      <w:pPr>
        <w:ind w:left="3960" w:hanging="360"/>
      </w:pPr>
    </w:lvl>
    <w:lvl w:ilvl="4" w:tplc="040B0019" w:tentative="1">
      <w:start w:val="1"/>
      <w:numFmt w:val="lowerLetter"/>
      <w:lvlText w:val="%5."/>
      <w:lvlJc w:val="left"/>
      <w:pPr>
        <w:ind w:left="4680" w:hanging="360"/>
      </w:pPr>
    </w:lvl>
    <w:lvl w:ilvl="5" w:tplc="040B001B" w:tentative="1">
      <w:start w:val="1"/>
      <w:numFmt w:val="lowerRoman"/>
      <w:lvlText w:val="%6."/>
      <w:lvlJc w:val="right"/>
      <w:pPr>
        <w:ind w:left="5400" w:hanging="180"/>
      </w:pPr>
    </w:lvl>
    <w:lvl w:ilvl="6" w:tplc="040B000F" w:tentative="1">
      <w:start w:val="1"/>
      <w:numFmt w:val="decimal"/>
      <w:lvlText w:val="%7."/>
      <w:lvlJc w:val="left"/>
      <w:pPr>
        <w:ind w:left="6120" w:hanging="360"/>
      </w:pPr>
    </w:lvl>
    <w:lvl w:ilvl="7" w:tplc="040B0019" w:tentative="1">
      <w:start w:val="1"/>
      <w:numFmt w:val="lowerLetter"/>
      <w:lvlText w:val="%8."/>
      <w:lvlJc w:val="left"/>
      <w:pPr>
        <w:ind w:left="6840" w:hanging="360"/>
      </w:pPr>
    </w:lvl>
    <w:lvl w:ilvl="8" w:tplc="040B001B" w:tentative="1">
      <w:start w:val="1"/>
      <w:numFmt w:val="lowerRoman"/>
      <w:lvlText w:val="%9."/>
      <w:lvlJc w:val="right"/>
      <w:pPr>
        <w:ind w:left="7560" w:hanging="180"/>
      </w:pPr>
    </w:lvl>
  </w:abstractNum>
  <w:abstractNum w:abstractNumId="3" w15:restartNumberingAfterBreak="0">
    <w:nsid w:val="38695BBF"/>
    <w:multiLevelType w:val="hybridMultilevel"/>
    <w:tmpl w:val="149A952E"/>
    <w:lvl w:ilvl="0" w:tplc="A7A017C4">
      <w:start w:val="1"/>
      <w:numFmt w:val="upperLetter"/>
      <w:lvlText w:val="%1)"/>
      <w:lvlJc w:val="left"/>
      <w:pPr>
        <w:ind w:left="1664" w:hanging="360"/>
      </w:pPr>
      <w:rPr>
        <w:rFonts w:hint="default"/>
        <w:b w:val="0"/>
      </w:rPr>
    </w:lvl>
    <w:lvl w:ilvl="1" w:tplc="040B0019" w:tentative="1">
      <w:start w:val="1"/>
      <w:numFmt w:val="lowerLetter"/>
      <w:lvlText w:val="%2."/>
      <w:lvlJc w:val="left"/>
      <w:pPr>
        <w:ind w:left="2384" w:hanging="360"/>
      </w:pPr>
    </w:lvl>
    <w:lvl w:ilvl="2" w:tplc="040B001B" w:tentative="1">
      <w:start w:val="1"/>
      <w:numFmt w:val="lowerRoman"/>
      <w:lvlText w:val="%3."/>
      <w:lvlJc w:val="right"/>
      <w:pPr>
        <w:ind w:left="3104" w:hanging="180"/>
      </w:pPr>
    </w:lvl>
    <w:lvl w:ilvl="3" w:tplc="040B000F" w:tentative="1">
      <w:start w:val="1"/>
      <w:numFmt w:val="decimal"/>
      <w:lvlText w:val="%4."/>
      <w:lvlJc w:val="left"/>
      <w:pPr>
        <w:ind w:left="3824" w:hanging="360"/>
      </w:pPr>
    </w:lvl>
    <w:lvl w:ilvl="4" w:tplc="040B0019" w:tentative="1">
      <w:start w:val="1"/>
      <w:numFmt w:val="lowerLetter"/>
      <w:lvlText w:val="%5."/>
      <w:lvlJc w:val="left"/>
      <w:pPr>
        <w:ind w:left="4544" w:hanging="360"/>
      </w:pPr>
    </w:lvl>
    <w:lvl w:ilvl="5" w:tplc="040B001B" w:tentative="1">
      <w:start w:val="1"/>
      <w:numFmt w:val="lowerRoman"/>
      <w:lvlText w:val="%6."/>
      <w:lvlJc w:val="right"/>
      <w:pPr>
        <w:ind w:left="5264" w:hanging="180"/>
      </w:pPr>
    </w:lvl>
    <w:lvl w:ilvl="6" w:tplc="040B000F" w:tentative="1">
      <w:start w:val="1"/>
      <w:numFmt w:val="decimal"/>
      <w:lvlText w:val="%7."/>
      <w:lvlJc w:val="left"/>
      <w:pPr>
        <w:ind w:left="5984" w:hanging="360"/>
      </w:pPr>
    </w:lvl>
    <w:lvl w:ilvl="7" w:tplc="040B0019" w:tentative="1">
      <w:start w:val="1"/>
      <w:numFmt w:val="lowerLetter"/>
      <w:lvlText w:val="%8."/>
      <w:lvlJc w:val="left"/>
      <w:pPr>
        <w:ind w:left="6704" w:hanging="360"/>
      </w:pPr>
    </w:lvl>
    <w:lvl w:ilvl="8" w:tplc="040B001B" w:tentative="1">
      <w:start w:val="1"/>
      <w:numFmt w:val="lowerRoman"/>
      <w:lvlText w:val="%9."/>
      <w:lvlJc w:val="right"/>
      <w:pPr>
        <w:ind w:left="7424" w:hanging="180"/>
      </w:pPr>
    </w:lvl>
  </w:abstractNum>
  <w:abstractNum w:abstractNumId="4" w15:restartNumberingAfterBreak="0">
    <w:nsid w:val="419E0FCF"/>
    <w:multiLevelType w:val="hybridMultilevel"/>
    <w:tmpl w:val="659C814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15:restartNumberingAfterBreak="0">
    <w:nsid w:val="431E0CFA"/>
    <w:multiLevelType w:val="hybridMultilevel"/>
    <w:tmpl w:val="E0248660"/>
    <w:lvl w:ilvl="0" w:tplc="040B0001">
      <w:start w:val="1"/>
      <w:numFmt w:val="bullet"/>
      <w:lvlText w:val=""/>
      <w:lvlJc w:val="left"/>
      <w:pPr>
        <w:ind w:left="1440" w:hanging="360"/>
      </w:pPr>
      <w:rPr>
        <w:rFonts w:ascii="Symbol" w:hAnsi="Symbol"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6" w15:restartNumberingAfterBreak="0">
    <w:nsid w:val="481D4587"/>
    <w:multiLevelType w:val="hybridMultilevel"/>
    <w:tmpl w:val="72129F60"/>
    <w:lvl w:ilvl="0" w:tplc="0F989DC0">
      <w:numFmt w:val="bullet"/>
      <w:lvlText w:val="-"/>
      <w:lvlJc w:val="left"/>
      <w:pPr>
        <w:ind w:left="1800" w:hanging="360"/>
      </w:pPr>
      <w:rPr>
        <w:rFonts w:ascii="Calibri" w:eastAsiaTheme="minorHAnsi" w:hAnsi="Calibri" w:cstheme="minorBidi" w:hint="default"/>
      </w:rPr>
    </w:lvl>
    <w:lvl w:ilvl="1" w:tplc="040B0003" w:tentative="1">
      <w:start w:val="1"/>
      <w:numFmt w:val="bullet"/>
      <w:lvlText w:val="o"/>
      <w:lvlJc w:val="left"/>
      <w:pPr>
        <w:ind w:left="2520" w:hanging="360"/>
      </w:pPr>
      <w:rPr>
        <w:rFonts w:ascii="Courier New" w:hAnsi="Courier New" w:cs="Courier New" w:hint="default"/>
      </w:rPr>
    </w:lvl>
    <w:lvl w:ilvl="2" w:tplc="040B0005" w:tentative="1">
      <w:start w:val="1"/>
      <w:numFmt w:val="bullet"/>
      <w:lvlText w:val=""/>
      <w:lvlJc w:val="left"/>
      <w:pPr>
        <w:ind w:left="3240" w:hanging="360"/>
      </w:pPr>
      <w:rPr>
        <w:rFonts w:ascii="Wingdings" w:hAnsi="Wingdings" w:hint="default"/>
      </w:rPr>
    </w:lvl>
    <w:lvl w:ilvl="3" w:tplc="040B0001" w:tentative="1">
      <w:start w:val="1"/>
      <w:numFmt w:val="bullet"/>
      <w:lvlText w:val=""/>
      <w:lvlJc w:val="left"/>
      <w:pPr>
        <w:ind w:left="3960" w:hanging="360"/>
      </w:pPr>
      <w:rPr>
        <w:rFonts w:ascii="Symbol" w:hAnsi="Symbol" w:hint="default"/>
      </w:rPr>
    </w:lvl>
    <w:lvl w:ilvl="4" w:tplc="040B0003" w:tentative="1">
      <w:start w:val="1"/>
      <w:numFmt w:val="bullet"/>
      <w:lvlText w:val="o"/>
      <w:lvlJc w:val="left"/>
      <w:pPr>
        <w:ind w:left="4680" w:hanging="360"/>
      </w:pPr>
      <w:rPr>
        <w:rFonts w:ascii="Courier New" w:hAnsi="Courier New" w:cs="Courier New" w:hint="default"/>
      </w:rPr>
    </w:lvl>
    <w:lvl w:ilvl="5" w:tplc="040B0005" w:tentative="1">
      <w:start w:val="1"/>
      <w:numFmt w:val="bullet"/>
      <w:lvlText w:val=""/>
      <w:lvlJc w:val="left"/>
      <w:pPr>
        <w:ind w:left="5400" w:hanging="360"/>
      </w:pPr>
      <w:rPr>
        <w:rFonts w:ascii="Wingdings" w:hAnsi="Wingdings" w:hint="default"/>
      </w:rPr>
    </w:lvl>
    <w:lvl w:ilvl="6" w:tplc="040B0001" w:tentative="1">
      <w:start w:val="1"/>
      <w:numFmt w:val="bullet"/>
      <w:lvlText w:val=""/>
      <w:lvlJc w:val="left"/>
      <w:pPr>
        <w:ind w:left="6120" w:hanging="360"/>
      </w:pPr>
      <w:rPr>
        <w:rFonts w:ascii="Symbol" w:hAnsi="Symbol" w:hint="default"/>
      </w:rPr>
    </w:lvl>
    <w:lvl w:ilvl="7" w:tplc="040B0003" w:tentative="1">
      <w:start w:val="1"/>
      <w:numFmt w:val="bullet"/>
      <w:lvlText w:val="o"/>
      <w:lvlJc w:val="left"/>
      <w:pPr>
        <w:ind w:left="6840" w:hanging="360"/>
      </w:pPr>
      <w:rPr>
        <w:rFonts w:ascii="Courier New" w:hAnsi="Courier New" w:cs="Courier New" w:hint="default"/>
      </w:rPr>
    </w:lvl>
    <w:lvl w:ilvl="8" w:tplc="040B0005" w:tentative="1">
      <w:start w:val="1"/>
      <w:numFmt w:val="bullet"/>
      <w:lvlText w:val=""/>
      <w:lvlJc w:val="left"/>
      <w:pPr>
        <w:ind w:left="7560" w:hanging="360"/>
      </w:pPr>
      <w:rPr>
        <w:rFonts w:ascii="Wingdings" w:hAnsi="Wingdings" w:hint="default"/>
      </w:rPr>
    </w:lvl>
  </w:abstractNum>
  <w:abstractNum w:abstractNumId="7" w15:restartNumberingAfterBreak="0">
    <w:nsid w:val="49A046A9"/>
    <w:multiLevelType w:val="hybridMultilevel"/>
    <w:tmpl w:val="2EC82422"/>
    <w:lvl w:ilvl="0" w:tplc="0F989DC0">
      <w:numFmt w:val="bullet"/>
      <w:lvlText w:val="-"/>
      <w:lvlJc w:val="left"/>
      <w:pPr>
        <w:ind w:left="1800" w:hanging="360"/>
      </w:pPr>
      <w:rPr>
        <w:rFonts w:ascii="Calibri" w:eastAsiaTheme="minorHAnsi" w:hAnsi="Calibri"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8" w15:restartNumberingAfterBreak="0">
    <w:nsid w:val="51E62CD8"/>
    <w:multiLevelType w:val="hybridMultilevel"/>
    <w:tmpl w:val="2F60BB3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9" w15:restartNumberingAfterBreak="0">
    <w:nsid w:val="6FFF65BC"/>
    <w:multiLevelType w:val="hybridMultilevel"/>
    <w:tmpl w:val="5BAA199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0" w15:restartNumberingAfterBreak="0">
    <w:nsid w:val="71E709A0"/>
    <w:multiLevelType w:val="hybridMultilevel"/>
    <w:tmpl w:val="C1402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630891"/>
    <w:multiLevelType w:val="hybridMultilevel"/>
    <w:tmpl w:val="B522909E"/>
    <w:lvl w:ilvl="0" w:tplc="040B0001">
      <w:start w:val="1"/>
      <w:numFmt w:val="bullet"/>
      <w:lvlText w:val=""/>
      <w:lvlJc w:val="left"/>
      <w:pPr>
        <w:ind w:left="1440" w:hanging="360"/>
      </w:pPr>
      <w:rPr>
        <w:rFonts w:ascii="Symbol" w:hAnsi="Symbol"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12" w15:restartNumberingAfterBreak="0">
    <w:nsid w:val="7A072290"/>
    <w:multiLevelType w:val="hybridMultilevel"/>
    <w:tmpl w:val="65E20896"/>
    <w:lvl w:ilvl="0" w:tplc="040B0001">
      <w:start w:val="1"/>
      <w:numFmt w:val="bullet"/>
      <w:lvlText w:val=""/>
      <w:lvlJc w:val="left"/>
      <w:pPr>
        <w:ind w:left="1440" w:hanging="360"/>
      </w:pPr>
      <w:rPr>
        <w:rFonts w:ascii="Symbol" w:hAnsi="Symbol"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num w:numId="1">
    <w:abstractNumId w:val="9"/>
  </w:num>
  <w:num w:numId="2">
    <w:abstractNumId w:val="11"/>
  </w:num>
  <w:num w:numId="3">
    <w:abstractNumId w:val="6"/>
  </w:num>
  <w:num w:numId="4">
    <w:abstractNumId w:val="7"/>
  </w:num>
  <w:num w:numId="5">
    <w:abstractNumId w:val="2"/>
  </w:num>
  <w:num w:numId="6">
    <w:abstractNumId w:val="0"/>
  </w:num>
  <w:num w:numId="7">
    <w:abstractNumId w:val="3"/>
  </w:num>
  <w:num w:numId="8">
    <w:abstractNumId w:val="1"/>
  </w:num>
  <w:num w:numId="9">
    <w:abstractNumId w:val="4"/>
  </w:num>
  <w:num w:numId="10">
    <w:abstractNumId w:val="8"/>
  </w:num>
  <w:num w:numId="11">
    <w:abstractNumId w:val="10"/>
  </w:num>
  <w:num w:numId="12">
    <w:abstractNumId w:val="1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i-FI" w:vendorID="64" w:dllVersion="0" w:nlCheck="1" w:checkStyle="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98C"/>
    <w:rsid w:val="00000DD5"/>
    <w:rsid w:val="00057647"/>
    <w:rsid w:val="00074C18"/>
    <w:rsid w:val="0007598C"/>
    <w:rsid w:val="000760C0"/>
    <w:rsid w:val="000B0477"/>
    <w:rsid w:val="000D56C4"/>
    <w:rsid w:val="001121D0"/>
    <w:rsid w:val="001130D0"/>
    <w:rsid w:val="00117CFB"/>
    <w:rsid w:val="00136B35"/>
    <w:rsid w:val="00145C49"/>
    <w:rsid w:val="00154C22"/>
    <w:rsid w:val="00175480"/>
    <w:rsid w:val="001A7BF4"/>
    <w:rsid w:val="001E64D3"/>
    <w:rsid w:val="001F5C8A"/>
    <w:rsid w:val="00215AAA"/>
    <w:rsid w:val="00246FB4"/>
    <w:rsid w:val="00260CAA"/>
    <w:rsid w:val="002C7CF0"/>
    <w:rsid w:val="002D7043"/>
    <w:rsid w:val="002E64D7"/>
    <w:rsid w:val="002E73EE"/>
    <w:rsid w:val="002F0D0E"/>
    <w:rsid w:val="003069C6"/>
    <w:rsid w:val="00315E2A"/>
    <w:rsid w:val="00323379"/>
    <w:rsid w:val="00337D49"/>
    <w:rsid w:val="0036189C"/>
    <w:rsid w:val="003754AF"/>
    <w:rsid w:val="003A34EE"/>
    <w:rsid w:val="003D49EC"/>
    <w:rsid w:val="003E1634"/>
    <w:rsid w:val="003E45FD"/>
    <w:rsid w:val="004055AA"/>
    <w:rsid w:val="004257CA"/>
    <w:rsid w:val="004367F9"/>
    <w:rsid w:val="00443BFA"/>
    <w:rsid w:val="0045347A"/>
    <w:rsid w:val="00453F14"/>
    <w:rsid w:val="00456610"/>
    <w:rsid w:val="00463DBA"/>
    <w:rsid w:val="00497051"/>
    <w:rsid w:val="004A5DF9"/>
    <w:rsid w:val="004A6235"/>
    <w:rsid w:val="005432E1"/>
    <w:rsid w:val="0055681D"/>
    <w:rsid w:val="0057204C"/>
    <w:rsid w:val="00590493"/>
    <w:rsid w:val="005B6D41"/>
    <w:rsid w:val="005D7E27"/>
    <w:rsid w:val="005F3BCE"/>
    <w:rsid w:val="00617B10"/>
    <w:rsid w:val="006214A9"/>
    <w:rsid w:val="006403C4"/>
    <w:rsid w:val="00652646"/>
    <w:rsid w:val="006664BD"/>
    <w:rsid w:val="0067350B"/>
    <w:rsid w:val="006A2330"/>
    <w:rsid w:val="006B3E7E"/>
    <w:rsid w:val="006B7FFC"/>
    <w:rsid w:val="006C015B"/>
    <w:rsid w:val="006D2CCB"/>
    <w:rsid w:val="006D747C"/>
    <w:rsid w:val="006E2697"/>
    <w:rsid w:val="00746E8E"/>
    <w:rsid w:val="00747F43"/>
    <w:rsid w:val="0075729C"/>
    <w:rsid w:val="007617B9"/>
    <w:rsid w:val="007C1723"/>
    <w:rsid w:val="007C3270"/>
    <w:rsid w:val="008270EA"/>
    <w:rsid w:val="008429AA"/>
    <w:rsid w:val="008449B9"/>
    <w:rsid w:val="008A3A6E"/>
    <w:rsid w:val="008C272E"/>
    <w:rsid w:val="008C7E23"/>
    <w:rsid w:val="00924861"/>
    <w:rsid w:val="009368AC"/>
    <w:rsid w:val="009637F0"/>
    <w:rsid w:val="00974CEF"/>
    <w:rsid w:val="00985DFB"/>
    <w:rsid w:val="00990658"/>
    <w:rsid w:val="0099757D"/>
    <w:rsid w:val="009B100F"/>
    <w:rsid w:val="00A04FA1"/>
    <w:rsid w:val="00A43622"/>
    <w:rsid w:val="00A450D8"/>
    <w:rsid w:val="00A71F8C"/>
    <w:rsid w:val="00A95AEF"/>
    <w:rsid w:val="00AA6092"/>
    <w:rsid w:val="00AC0D02"/>
    <w:rsid w:val="00AD3B1A"/>
    <w:rsid w:val="00AF7165"/>
    <w:rsid w:val="00B10598"/>
    <w:rsid w:val="00B442DA"/>
    <w:rsid w:val="00B57B61"/>
    <w:rsid w:val="00B800FC"/>
    <w:rsid w:val="00BA346F"/>
    <w:rsid w:val="00BF0257"/>
    <w:rsid w:val="00BF0D27"/>
    <w:rsid w:val="00C51799"/>
    <w:rsid w:val="00C63E18"/>
    <w:rsid w:val="00C64755"/>
    <w:rsid w:val="00C64ACA"/>
    <w:rsid w:val="00C829DD"/>
    <w:rsid w:val="00C97FCD"/>
    <w:rsid w:val="00CB4371"/>
    <w:rsid w:val="00CE15D4"/>
    <w:rsid w:val="00D018DC"/>
    <w:rsid w:val="00D160F9"/>
    <w:rsid w:val="00D74E27"/>
    <w:rsid w:val="00D97573"/>
    <w:rsid w:val="00DB3841"/>
    <w:rsid w:val="00DF076B"/>
    <w:rsid w:val="00DF26F3"/>
    <w:rsid w:val="00DF3F98"/>
    <w:rsid w:val="00DF48CA"/>
    <w:rsid w:val="00E13ACF"/>
    <w:rsid w:val="00E338C3"/>
    <w:rsid w:val="00E46A42"/>
    <w:rsid w:val="00E60E6C"/>
    <w:rsid w:val="00E72BB5"/>
    <w:rsid w:val="00E82142"/>
    <w:rsid w:val="00EB45FD"/>
    <w:rsid w:val="00EC081C"/>
    <w:rsid w:val="00ED2B5A"/>
    <w:rsid w:val="00EE58B8"/>
    <w:rsid w:val="00F06064"/>
    <w:rsid w:val="00F3775D"/>
    <w:rsid w:val="00F80EAE"/>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246A3"/>
  <w15:docId w15:val="{B9ACC6FE-1A14-4AA4-811B-4090E3D30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ali">
    <w:name w:val="Normal"/>
    <w:qFormat/>
  </w:style>
  <w:style w:type="character" w:default="1" w:styleId="Kappaleenoletusfontti">
    <w:name w:val="Default Paragraph Font"/>
    <w:uiPriority w:val="1"/>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07598C"/>
    <w:pPr>
      <w:ind w:left="720"/>
      <w:contextualSpacing/>
    </w:pPr>
  </w:style>
  <w:style w:type="character" w:styleId="Hyperlinkki">
    <w:name w:val="Hyperlink"/>
    <w:basedOn w:val="Kappaleenoletusfontti"/>
    <w:uiPriority w:val="99"/>
    <w:unhideWhenUsed/>
    <w:rsid w:val="008A3A6E"/>
    <w:rPr>
      <w:color w:val="0563C1" w:themeColor="hyperlink"/>
      <w:u w:val="single"/>
    </w:rPr>
  </w:style>
  <w:style w:type="paragraph" w:styleId="Seliteteksti">
    <w:name w:val="Balloon Text"/>
    <w:basedOn w:val="Normaali"/>
    <w:link w:val="SelitetekstiChar"/>
    <w:uiPriority w:val="99"/>
    <w:semiHidden/>
    <w:unhideWhenUsed/>
    <w:rsid w:val="00463DBA"/>
    <w:pPr>
      <w:spacing w:after="0" w:line="240" w:lineRule="auto"/>
    </w:pPr>
    <w:rPr>
      <w:rFonts w:ascii="Segoe UI" w:hAnsi="Segoe UI" w:cs="Segoe UI"/>
      <w:sz w:val="18"/>
      <w:szCs w:val="18"/>
    </w:rPr>
  </w:style>
  <w:style w:type="character" w:customStyle="1" w:styleId="SelitetekstiChar">
    <w:name w:val="Seliteteksti Char"/>
    <w:basedOn w:val="Kappaleenoletusfontti"/>
    <w:link w:val="Seliteteksti"/>
    <w:uiPriority w:val="99"/>
    <w:semiHidden/>
    <w:rsid w:val="00463DBA"/>
    <w:rPr>
      <w:rFonts w:ascii="Segoe UI" w:hAnsi="Segoe UI" w:cs="Segoe UI"/>
      <w:sz w:val="18"/>
      <w:szCs w:val="18"/>
    </w:rPr>
  </w:style>
  <w:style w:type="character" w:styleId="AvattuHyperlinkki">
    <w:name w:val="FollowedHyperlink"/>
    <w:basedOn w:val="Kappaleenoletusfontti"/>
    <w:uiPriority w:val="99"/>
    <w:semiHidden/>
    <w:unhideWhenUsed/>
    <w:rsid w:val="003D49EC"/>
    <w:rPr>
      <w:color w:val="954F72" w:themeColor="followedHyperlink"/>
      <w:u w:val="single"/>
    </w:rPr>
  </w:style>
  <w:style w:type="character" w:styleId="Ratkaisematonmaininta">
    <w:name w:val="Unresolved Mention"/>
    <w:basedOn w:val="Kappaleenoletusfontti"/>
    <w:uiPriority w:val="99"/>
    <w:semiHidden/>
    <w:unhideWhenUsed/>
    <w:rsid w:val="00AC0D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julkaisu.fi/ensi_ja_turvakotien_liitto/vakivaltatyo/#pid=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who.int/en/"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prezi.com/wsdtkyc_3pvy/?utm_campaign=share&amp;utm_medium=copy&amp;rc=ex0share" TargetMode="External"/><Relationship Id="rId11" Type="http://schemas.openxmlformats.org/officeDocument/2006/relationships/hyperlink" Target="http://www.hs.fi/kulttuuri/a1305863275670" TargetMode="External"/><Relationship Id="rId5" Type="http://schemas.openxmlformats.org/officeDocument/2006/relationships/webSettings" Target="webSettings.xml"/><Relationship Id="rId10" Type="http://schemas.openxmlformats.org/officeDocument/2006/relationships/hyperlink" Target="http://prezi.com/f00yczsin7u8/?utm_campaign=share&amp;utm_medium=copy&amp;rc=ex0share" TargetMode="External"/><Relationship Id="rId4" Type="http://schemas.openxmlformats.org/officeDocument/2006/relationships/settings" Target="settings.xml"/><Relationship Id="rId9" Type="http://schemas.openxmlformats.org/officeDocument/2006/relationships/hyperlink" Target="https://www.thl.fi/fi/web/lapset-nuoret-ja-perheet/tyon_tueksi/lahisuhde_perhevakivallan_ehkaisytyo/vakivallan"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C8E4C-CD7B-43C5-BDD7-07A91B585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1862</Words>
  <Characters>15089</Characters>
  <Application>Microsoft Office Word</Application>
  <DocSecurity>0</DocSecurity>
  <Lines>125</Lines>
  <Paragraphs>33</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16918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Tiina</dc:creator>
  <cp:lastModifiedBy>Maria Merta</cp:lastModifiedBy>
  <cp:revision>2</cp:revision>
  <cp:lastPrinted>2015-12-04T12:49:00Z</cp:lastPrinted>
  <dcterms:created xsi:type="dcterms:W3CDTF">2018-09-25T05:13:00Z</dcterms:created>
  <dcterms:modified xsi:type="dcterms:W3CDTF">2018-09-25T05:13:00Z</dcterms:modified>
</cp:coreProperties>
</file>